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B4650" w14:textId="3020831A" w:rsidR="00314DF9" w:rsidRPr="009C6D20" w:rsidRDefault="00B02322" w:rsidP="00D56B28">
      <w:pPr>
        <w:pStyle w:val="Heading"/>
        <w:spacing w:before="360"/>
        <w:rPr>
          <w:sz w:val="40"/>
          <w:szCs w:val="40"/>
        </w:rPr>
      </w:pPr>
      <w:bookmarkStart w:id="0" w:name="_Hlk64453076"/>
      <w:r>
        <w:rPr>
          <w:sz w:val="40"/>
          <w:szCs w:val="40"/>
        </w:rPr>
        <w:t>Children’s Advocacy Center Acknowledgment</w:t>
      </w:r>
    </w:p>
    <w:bookmarkEnd w:id="0"/>
    <w:p w14:paraId="4629296C" w14:textId="68298B04" w:rsidR="00B02322" w:rsidRPr="00B02322" w:rsidRDefault="00B02322" w:rsidP="00B02322">
      <w:pPr>
        <w:pStyle w:val="Body"/>
      </w:pPr>
      <w:r w:rsidRPr="00B02322">
        <w:t xml:space="preserve">I understand that </w:t>
      </w:r>
      <w:r w:rsidRPr="00CF3BF3">
        <w:t>[</w:t>
      </w:r>
      <w:r w:rsidRPr="00CF3BF3">
        <w:rPr>
          <w:rFonts w:ascii="Avenir Next LT Pro Demi" w:hAnsi="Avenir Next LT Pro Demi"/>
          <w:b/>
          <w:bCs/>
        </w:rPr>
        <w:t>type student</w:t>
      </w:r>
      <w:r w:rsidR="001C348C" w:rsidRPr="00CF3BF3">
        <w:rPr>
          <w:rFonts w:ascii="Avenir Next LT Pro Demi" w:hAnsi="Avenir Next LT Pro Demi"/>
          <w:b/>
          <w:bCs/>
        </w:rPr>
        <w:t>’s</w:t>
      </w:r>
      <w:r w:rsidRPr="00CF3BF3">
        <w:rPr>
          <w:rFonts w:ascii="Avenir Next LT Pro Demi" w:hAnsi="Avenir Next LT Pro Demi"/>
          <w:b/>
          <w:bCs/>
        </w:rPr>
        <w:t xml:space="preserve"> name</w:t>
      </w:r>
      <w:r w:rsidRPr="00CF3BF3">
        <w:t>]</w:t>
      </w:r>
      <w:r w:rsidRPr="00B02322">
        <w:t xml:space="preserve"> (referred to hereafter as the student) will be participating in the Midwest Regional Children’s Advocacy Center (MRCAC) child abuse medical preceptorship. I understand that upon completion of the program, the student will be enrolled in the </w:t>
      </w:r>
      <w:hyperlink r:id="rId11" w:history="1">
        <w:r w:rsidRPr="00314DF9">
          <w:rPr>
            <w:rStyle w:val="Hyperlink"/>
          </w:rPr>
          <w:t>myCasereview</w:t>
        </w:r>
      </w:hyperlink>
      <w:r w:rsidRPr="00B02322">
        <w:t xml:space="preserve"> program, an anonymous online peer review program where they can submit all of their child sexual abuse cases for review by an expert board-certified child abuse pediatrician. MRCAC requires that the student upload at least 25 cases for review and/or participate for at least two years (the first year will be at no charge) in this program </w:t>
      </w:r>
      <w:r w:rsidRPr="00B02322">
        <w:rPr>
          <w:rFonts w:ascii="Avenir Next LT Pro Demi" w:hAnsi="Avenir Next LT Pro Demi"/>
          <w:b/>
          <w:bCs/>
        </w:rPr>
        <w:t>OR</w:t>
      </w:r>
      <w:r w:rsidRPr="00B02322">
        <w:t xml:space="preserve"> that they have an </w:t>
      </w:r>
      <w:r w:rsidRPr="00B02322">
        <w:rPr>
          <w:i/>
        </w:rPr>
        <w:t xml:space="preserve">advanced medical consultant </w:t>
      </w:r>
      <w:r w:rsidRPr="00B02322">
        <w:t xml:space="preserve">(see text box below) review their first 25 cases. While myCasereview is anonymous in the fact that the clinician and reviewer(s) are blinded to each other, there is a safety mechanism in place that if there is concern expressed by the reviewer(s) in more than three submitted cases, that anonymity will be broken so that we can reach out to the clinician and CAC director to offer remedial steps to build upon the clinician’s current knowledge to ensure the clinician’s competency.  </w:t>
      </w:r>
    </w:p>
    <w:p w14:paraId="608CD199" w14:textId="4B2C1EC2" w:rsidR="00314DF9" w:rsidRPr="00AB074F" w:rsidRDefault="00314DF9" w:rsidP="00AB074F">
      <w:pPr>
        <w:pStyle w:val="Heading-1"/>
        <w:spacing w:after="120"/>
        <w:rPr>
          <w:sz w:val="32"/>
          <w:szCs w:val="32"/>
        </w:rPr>
      </w:pPr>
      <w:r w:rsidRPr="00AB074F">
        <w:rPr>
          <w:sz w:val="32"/>
          <w:szCs w:val="32"/>
        </w:rPr>
        <w:t>Advanced Medical Consultant Qualifications</w:t>
      </w:r>
    </w:p>
    <w:p w14:paraId="1551D5C4" w14:textId="77777777" w:rsidR="00314DF9" w:rsidRPr="00533BA4" w:rsidRDefault="00314DF9" w:rsidP="00314DF9">
      <w:pPr>
        <w:pStyle w:val="Body"/>
      </w:pPr>
      <w:r w:rsidRPr="00533BA4">
        <w:t xml:space="preserve">According to the National Children’s Alliance (NCA) medical standard for accreditation, an </w:t>
      </w:r>
      <w:r>
        <w:t>advanced medical consultant</w:t>
      </w:r>
      <w:r w:rsidRPr="00533BA4">
        <w:t xml:space="preserve"> is </w:t>
      </w:r>
      <w:r>
        <w:t xml:space="preserve">a </w:t>
      </w:r>
      <w:r w:rsidRPr="00533BA4">
        <w:t>child abuse</w:t>
      </w:r>
      <w:r>
        <w:t>,</w:t>
      </w:r>
      <w:r w:rsidRPr="00533BA4">
        <w:t xml:space="preserve"> physician</w:t>
      </w:r>
      <w:r>
        <w:t>,</w:t>
      </w:r>
      <w:r w:rsidRPr="00533BA4">
        <w:t xml:space="preserve"> or advanced practice nurse </w:t>
      </w:r>
      <w:r>
        <w:t>who</w:t>
      </w:r>
      <w:r w:rsidRPr="00533BA4">
        <w:t>:</w:t>
      </w:r>
    </w:p>
    <w:p w14:paraId="7F828B5A" w14:textId="77777777" w:rsidR="00314DF9" w:rsidRPr="00533BA4" w:rsidRDefault="00314DF9" w:rsidP="00AB074F">
      <w:pPr>
        <w:pStyle w:val="Bullet"/>
      </w:pPr>
      <w:r w:rsidRPr="00533BA4">
        <w:t>Meets the minimum training standards for a CAC medical provider (a child abuse pediatrics sub-board eligible individual or certification; physicians without board certification or board eligibility in the field of child abuse pediatrics, advanced practice nurses, physician assistants should have a minimum of 16 hours of formal didactic training in the medical evaluation of child sexual abuse; SANEs without advanced practitioner training should have a minimum of 40 hours of coursework specific to the medical evaluation of child sexual abuse followed by a competency based clinical preceptorship).</w:t>
      </w:r>
    </w:p>
    <w:p w14:paraId="4E290304" w14:textId="77777777" w:rsidR="00314DF9" w:rsidRPr="00533BA4" w:rsidRDefault="00314DF9" w:rsidP="00AB074F">
      <w:pPr>
        <w:pStyle w:val="Bullet"/>
      </w:pPr>
      <w:r>
        <w:t>Has p</w:t>
      </w:r>
      <w:r w:rsidRPr="00533BA4">
        <w:t>erformed at least 100 child s</w:t>
      </w:r>
      <w:bookmarkStart w:id="1" w:name="_GoBack"/>
      <w:bookmarkEnd w:id="1"/>
      <w:r w:rsidRPr="00533BA4">
        <w:t>exual abuse examinations.</w:t>
      </w:r>
    </w:p>
    <w:p w14:paraId="7DBFE6CD" w14:textId="16658BF2" w:rsidR="00783FDD" w:rsidRPr="00517815" w:rsidRDefault="00314DF9" w:rsidP="00D56B28">
      <w:pPr>
        <w:pStyle w:val="Bullet"/>
        <w:spacing w:after="120"/>
      </w:pPr>
      <w:r w:rsidRPr="00533BA4">
        <w:t>Is current in continuing quality improvement (</w:t>
      </w:r>
      <w:r>
        <w:t>continuing education and participation in expert review on their own cases</w:t>
      </w:r>
      <w:r w:rsidRPr="00533BA4">
        <w:t>).</w:t>
      </w:r>
    </w:p>
    <w:p w14:paraId="6FA750FA" w14:textId="7362B980" w:rsidR="00F80BFF" w:rsidRPr="00F80BFF" w:rsidRDefault="00F80BFF" w:rsidP="00D56B28">
      <w:pPr>
        <w:pStyle w:val="Body"/>
        <w:spacing w:before="240"/>
      </w:pPr>
      <w:r>
        <w:t xml:space="preserve">By signing this form, you acknowledge that the individual listed above will participate in the Child Abuse Medical Preceptorship (CAMP) and that they will need to have an advanced medical consultant </w:t>
      </w:r>
      <w:r>
        <w:rPr>
          <w:b/>
        </w:rPr>
        <w:t>or</w:t>
      </w:r>
      <w:r>
        <w:t xml:space="preserve"> participate in myCasereview. </w:t>
      </w:r>
    </w:p>
    <w:p w14:paraId="218572B7" w14:textId="77777777" w:rsidR="00E35D2D" w:rsidRDefault="00E35D2D" w:rsidP="00E35D2D">
      <w:pPr>
        <w:spacing w:after="0"/>
        <w:rPr>
          <w:sz w:val="18"/>
          <w:szCs w:val="18"/>
        </w:rPr>
      </w:pPr>
    </w:p>
    <w:p w14:paraId="687DDBCF" w14:textId="77777777" w:rsidR="00E35D2D" w:rsidRDefault="00E35D2D" w:rsidP="00AB074F">
      <w:pPr>
        <w:spacing w:after="0"/>
        <w:rPr>
          <w:sz w:val="18"/>
          <w:szCs w:val="18"/>
        </w:rPr>
      </w:pPr>
    </w:p>
    <w:p w14:paraId="6ABA575F" w14:textId="1BB1DD3C" w:rsidR="00E35D2D" w:rsidRPr="00BE17D7" w:rsidRDefault="00E35D2D" w:rsidP="00E35D2D">
      <w:pPr>
        <w:spacing w:after="0"/>
        <w:rPr>
          <w:szCs w:val="18"/>
        </w:rPr>
      </w:pPr>
      <w:r w:rsidRPr="00BE17D7">
        <w:rPr>
          <w:szCs w:val="18"/>
        </w:rPr>
        <w:t>_______________________________</w:t>
      </w:r>
      <w:r>
        <w:rPr>
          <w:szCs w:val="18"/>
        </w:rPr>
        <w:t>____</w:t>
      </w:r>
      <w:r w:rsidRPr="00BE17D7">
        <w:rPr>
          <w:szCs w:val="18"/>
        </w:rPr>
        <w:t xml:space="preserve">_ </w:t>
      </w:r>
      <w:r w:rsidRPr="00BE17D7">
        <w:rPr>
          <w:szCs w:val="18"/>
        </w:rPr>
        <w:tab/>
      </w:r>
      <w:r w:rsidRPr="00BE17D7">
        <w:rPr>
          <w:szCs w:val="18"/>
        </w:rPr>
        <w:tab/>
        <w:t>___________________________</w:t>
      </w:r>
      <w:r>
        <w:rPr>
          <w:szCs w:val="18"/>
        </w:rPr>
        <w:t>_________</w:t>
      </w:r>
    </w:p>
    <w:p w14:paraId="09B6D9AA" w14:textId="3DAE8738" w:rsidR="00E35D2D" w:rsidRDefault="00E35D2D" w:rsidP="00E35D2D">
      <w:pPr>
        <w:spacing w:after="0"/>
        <w:rPr>
          <w:szCs w:val="18"/>
        </w:rPr>
      </w:pPr>
      <w:r w:rsidRPr="00BE17D7">
        <w:rPr>
          <w:szCs w:val="18"/>
        </w:rPr>
        <w:t xml:space="preserve">Signature, </w:t>
      </w:r>
      <w:r w:rsidR="002836AB">
        <w:rPr>
          <w:szCs w:val="18"/>
        </w:rPr>
        <w:t>CAC Director</w:t>
      </w:r>
      <w:r w:rsidRPr="00BE17D7">
        <w:rPr>
          <w:szCs w:val="18"/>
        </w:rPr>
        <w:tab/>
      </w:r>
      <w:r w:rsidRPr="00BE17D7">
        <w:rPr>
          <w:szCs w:val="18"/>
        </w:rPr>
        <w:tab/>
      </w:r>
      <w:r w:rsidRPr="00BE17D7">
        <w:rPr>
          <w:szCs w:val="18"/>
        </w:rPr>
        <w:tab/>
      </w:r>
      <w:r w:rsidR="002836AB">
        <w:rPr>
          <w:szCs w:val="18"/>
        </w:rPr>
        <w:tab/>
      </w:r>
      <w:r w:rsidRPr="00BE17D7">
        <w:rPr>
          <w:szCs w:val="18"/>
        </w:rPr>
        <w:t>Print Name</w:t>
      </w:r>
    </w:p>
    <w:p w14:paraId="46C915CA" w14:textId="7AAF8A77" w:rsidR="00E35D2D" w:rsidRDefault="00E35D2D" w:rsidP="00AB074F">
      <w:pPr>
        <w:spacing w:after="0"/>
        <w:rPr>
          <w:szCs w:val="18"/>
        </w:rPr>
      </w:pPr>
      <w:r>
        <w:rPr>
          <w:szCs w:val="18"/>
        </w:rPr>
        <w:br/>
      </w:r>
    </w:p>
    <w:p w14:paraId="2B55C7B7" w14:textId="184009E8" w:rsidR="00E35D2D" w:rsidRDefault="00E35D2D" w:rsidP="00E35D2D">
      <w:pPr>
        <w:spacing w:after="0"/>
        <w:rPr>
          <w:szCs w:val="18"/>
        </w:rPr>
      </w:pPr>
      <w:r>
        <w:rPr>
          <w:szCs w:val="18"/>
        </w:rPr>
        <w:t>____________________________________</w:t>
      </w:r>
      <w:r>
        <w:rPr>
          <w:szCs w:val="18"/>
        </w:rPr>
        <w:tab/>
      </w:r>
      <w:r>
        <w:rPr>
          <w:szCs w:val="18"/>
        </w:rPr>
        <w:tab/>
      </w:r>
      <w:r w:rsidRPr="00BE17D7">
        <w:rPr>
          <w:szCs w:val="18"/>
        </w:rPr>
        <w:t>____________________________</w:t>
      </w:r>
      <w:r>
        <w:rPr>
          <w:szCs w:val="18"/>
        </w:rPr>
        <w:t>________</w:t>
      </w:r>
    </w:p>
    <w:p w14:paraId="7EA7A956" w14:textId="7C71F727" w:rsidR="008F19F9" w:rsidRPr="00E35D2D" w:rsidRDefault="002836AB" w:rsidP="00E35D2D">
      <w:pPr>
        <w:spacing w:after="0"/>
        <w:rPr>
          <w:szCs w:val="18"/>
        </w:rPr>
        <w:sectPr w:rsidR="008F19F9" w:rsidRPr="00E35D2D" w:rsidSect="00E35D2D">
          <w:headerReference w:type="default" r:id="rId12"/>
          <w:footerReference w:type="default" r:id="rId13"/>
          <w:headerReference w:type="first" r:id="rId14"/>
          <w:footerReference w:type="first" r:id="rId15"/>
          <w:pgSz w:w="12240" w:h="15840"/>
          <w:pgMar w:top="2047" w:right="1440" w:bottom="869" w:left="1440" w:header="0" w:footer="441" w:gutter="0"/>
          <w:cols w:space="720"/>
          <w:titlePg/>
          <w:docGrid w:linePitch="299"/>
        </w:sectPr>
      </w:pPr>
      <w:r>
        <w:rPr>
          <w:szCs w:val="18"/>
        </w:rPr>
        <w:t>Name of Children’s Advocacy Center</w:t>
      </w:r>
      <w:r w:rsidR="00E35D2D" w:rsidRPr="00BE17D7">
        <w:rPr>
          <w:szCs w:val="18"/>
        </w:rPr>
        <w:t xml:space="preserve"> </w:t>
      </w:r>
      <w:r w:rsidR="00E35D2D">
        <w:rPr>
          <w:szCs w:val="18"/>
        </w:rPr>
        <w:tab/>
      </w:r>
      <w:r w:rsidR="00E35D2D">
        <w:rPr>
          <w:szCs w:val="18"/>
        </w:rPr>
        <w:tab/>
        <w:t>Date</w:t>
      </w:r>
    </w:p>
    <w:p w14:paraId="4D05B8A0" w14:textId="77777777" w:rsidR="00AB074F" w:rsidRDefault="00AB074F" w:rsidP="00314DF9">
      <w:pPr>
        <w:pStyle w:val="Body"/>
        <w:ind w:right="1080"/>
        <w:rPr>
          <w:sz w:val="18"/>
          <w:szCs w:val="18"/>
        </w:rPr>
      </w:pPr>
    </w:p>
    <w:p w14:paraId="194F3AE1" w14:textId="11199A24" w:rsidR="006B3D6D" w:rsidRPr="00517815" w:rsidRDefault="00AB074F" w:rsidP="00AB074F">
      <w:pPr>
        <w:pStyle w:val="Body"/>
        <w:spacing w:before="240"/>
        <w:ind w:right="1080"/>
        <w:rPr>
          <w:rStyle w:val="Hyperlink"/>
          <w:color w:val="3D3D3E"/>
          <w:u w:val="none"/>
        </w:rPr>
      </w:pPr>
      <w:r w:rsidRPr="008F19F9">
        <w:rPr>
          <w:sz w:val="18"/>
          <w:szCs w:val="18"/>
        </w:rPr>
        <w:t>This project was supported by Grant #15PJDP-22-GK-03060-JJVO awarded by the Office of Juvenile Justice and Delinquency Prevention, Office of Justice Programs, U.S. Department of Justice</w:t>
      </w:r>
      <w:r>
        <w:rPr>
          <w:sz w:val="18"/>
          <w:szCs w:val="18"/>
        </w:rPr>
        <w:t>.</w:t>
      </w:r>
      <w:r w:rsidR="00E35D2D" w:rsidRPr="008F19F9">
        <w:rPr>
          <w:noProof/>
          <w:sz w:val="18"/>
          <w:szCs w:val="18"/>
        </w:rPr>
        <w:drawing>
          <wp:anchor distT="0" distB="0" distL="114300" distR="114300" simplePos="0" relativeHeight="251659264" behindDoc="0" locked="0" layoutInCell="1" allowOverlap="1" wp14:anchorId="53C21CFE" wp14:editId="140EAFB8">
            <wp:simplePos x="0" y="0"/>
            <wp:positionH relativeFrom="column">
              <wp:posOffset>4793978</wp:posOffset>
            </wp:positionH>
            <wp:positionV relativeFrom="page">
              <wp:posOffset>9359991</wp:posOffset>
            </wp:positionV>
            <wp:extent cx="1791335" cy="481330"/>
            <wp:effectExtent l="0" t="0" r="0" b="0"/>
            <wp:wrapNone/>
            <wp:docPr id="18472803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80394" name="Picture 1847280394"/>
                    <pic:cNvPicPr/>
                  </pic:nvPicPr>
                  <pic:blipFill rotWithShape="1">
                    <a:blip r:embed="rId16">
                      <a:extLst>
                        <a:ext uri="{28A0092B-C50C-407E-A947-70E740481C1C}">
                          <a14:useLocalDpi xmlns:a14="http://schemas.microsoft.com/office/drawing/2010/main" val="0"/>
                        </a:ext>
                      </a:extLst>
                    </a:blip>
                    <a:srcRect l="35759" t="47888" r="34054" b="41619"/>
                    <a:stretch/>
                  </pic:blipFill>
                  <pic:spPr bwMode="auto">
                    <a:xfrm>
                      <a:off x="0" y="0"/>
                      <a:ext cx="1791335" cy="481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B3D6D" w:rsidRPr="00517815" w:rsidSect="00314DF9">
      <w:headerReference w:type="first" r:id="rId17"/>
      <w:footerReference w:type="first" r:id="rId18"/>
      <w:type w:val="continuous"/>
      <w:pgSz w:w="12240" w:h="15840"/>
      <w:pgMar w:top="2047" w:right="1440" w:bottom="1440" w:left="1440" w:header="0" w:footer="44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030AD" w14:textId="77777777" w:rsidR="00503A17" w:rsidRDefault="00503A17" w:rsidP="00352E37">
      <w:r>
        <w:separator/>
      </w:r>
    </w:p>
    <w:p w14:paraId="16082B86" w14:textId="77777777" w:rsidR="00503A17" w:rsidRDefault="00503A17"/>
  </w:endnote>
  <w:endnote w:type="continuationSeparator" w:id="0">
    <w:p w14:paraId="40FBCB5A" w14:textId="77777777" w:rsidR="00503A17" w:rsidRDefault="00503A17" w:rsidP="00352E37">
      <w:r>
        <w:continuationSeparator/>
      </w:r>
    </w:p>
    <w:p w14:paraId="16B51ED4" w14:textId="77777777" w:rsidR="00503A17" w:rsidRDefault="00503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panose1 w:val="020B0504020202020204"/>
    <w:charset w:val="4D"/>
    <w:family w:val="swiss"/>
    <w:pitch w:val="variable"/>
    <w:sig w:usb0="800000EF" w:usb1="5000204A" w:usb2="00000000" w:usb3="00000000" w:csb0="00000093" w:csb1="00000000"/>
  </w:font>
  <w:font w:name="Montserrat Light">
    <w:altName w:val="Montserrat Light"/>
    <w:panose1 w:val="000004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ontserrat">
    <w:altName w:val="Montserrat"/>
    <w:panose1 w:val="00000500000000000000"/>
    <w:charset w:val="4D"/>
    <w:family w:val="auto"/>
    <w:pitch w:val="variable"/>
    <w:sig w:usb0="2000020F" w:usb1="00000003" w:usb2="00000000" w:usb3="00000000" w:csb0="00000197" w:csb1="00000000"/>
  </w:font>
  <w:font w:name="Times New Roman (Headings CS)">
    <w:altName w:val="Times New Roman"/>
    <w:charset w:val="00"/>
    <w:family w:val="roman"/>
    <w:pitch w:val="variable"/>
    <w:sig w:usb0="E0002AEF" w:usb1="C0007841" w:usb2="00000009" w:usb3="00000000" w:csb0="000001FF" w:csb1="00000000"/>
  </w:font>
  <w:font w:name="Avenir Next LT Pro Demi">
    <w:altName w:val="Calibri"/>
    <w:panose1 w:val="020B0704020202020204"/>
    <w:charset w:val="4D"/>
    <w:family w:val="swiss"/>
    <w:pitch w:val="variable"/>
    <w:sig w:usb0="800000EF" w:usb1="5000204A" w:usb2="00000000" w:usb3="00000000" w:csb0="00000093" w:csb1="00000000"/>
  </w:font>
  <w:font w:name="Montserrat ExtraLight">
    <w:altName w:val="Calibri"/>
    <w:panose1 w:val="00000300000000000000"/>
    <w:charset w:val="4D"/>
    <w:family w:val="auto"/>
    <w:pitch w:val="variable"/>
    <w:sig w:usb0="2000020F" w:usb1="00000003" w:usb2="00000000" w:usb3="00000000" w:csb0="00000197" w:csb1="00000000"/>
  </w:font>
  <w:font w:name="Avenir Next">
    <w:charset w:val="00"/>
    <w:family w:val="swiss"/>
    <w:pitch w:val="variable"/>
    <w:sig w:usb0="8000002F" w:usb1="5000204A" w:usb2="00000000" w:usb3="00000000" w:csb0="0000009B" w:csb1="00000000"/>
  </w:font>
  <w:font w:name="Avenir LT Std 55 Roman">
    <w:panose1 w:val="020B050302020302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5F27" w14:textId="77777777" w:rsidR="00783FDD" w:rsidRPr="008A7614" w:rsidRDefault="00783FDD" w:rsidP="00783FDD">
    <w:pPr>
      <w:rPr>
        <w:color w:val="FFFFFF"/>
      </w:rPr>
    </w:pPr>
    <w:r w:rsidRPr="008A7614">
      <w:rPr>
        <w:rStyle w:val="PageNumber"/>
        <w:color w:val="FFFFFF"/>
        <w:sz w:val="18"/>
        <w:szCs w:val="20"/>
      </w:rPr>
      <w:fldChar w:fldCharType="begin"/>
    </w:r>
    <w:r w:rsidRPr="008A7614">
      <w:rPr>
        <w:rStyle w:val="PageNumber"/>
        <w:color w:val="FFFFFF"/>
        <w:sz w:val="18"/>
        <w:szCs w:val="20"/>
      </w:rPr>
      <w:instrText xml:space="preserve"> PAGE </w:instrText>
    </w:r>
    <w:r w:rsidRPr="008A7614">
      <w:rPr>
        <w:rStyle w:val="PageNumber"/>
        <w:color w:val="FFFFFF"/>
        <w:sz w:val="18"/>
        <w:szCs w:val="20"/>
      </w:rPr>
      <w:fldChar w:fldCharType="separate"/>
    </w:r>
    <w:r w:rsidRPr="008A7614">
      <w:rPr>
        <w:rStyle w:val="PageNumber"/>
        <w:color w:val="FFFFFF"/>
        <w:sz w:val="18"/>
        <w:szCs w:val="20"/>
      </w:rPr>
      <w:t>2</w:t>
    </w:r>
    <w:r w:rsidRPr="008A7614">
      <w:rPr>
        <w:rStyle w:val="PageNumber"/>
        <w:color w:val="FFFFFF"/>
        <w:sz w:val="18"/>
        <w:szCs w:val="20"/>
      </w:rPr>
      <w:fldChar w:fldCharType="end"/>
    </w:r>
    <w:r w:rsidRPr="008A7614">
      <w:rPr>
        <w:b/>
        <w:bCs/>
        <w:noProof/>
        <w:color w:val="FFFFFF"/>
        <w:lang w:bidi="ar-SA"/>
      </w:rPr>
      <w:t xml:space="preserve"> </w:t>
    </w:r>
    <w:r w:rsidR="00094262">
      <w:rPr>
        <w:noProof/>
      </w:rPr>
      <mc:AlternateContent>
        <mc:Choice Requires="wps">
          <w:drawing>
            <wp:anchor distT="0" distB="0" distL="114300" distR="114300" simplePos="0" relativeHeight="251667968" behindDoc="1" locked="0" layoutInCell="1" allowOverlap="1" wp14:anchorId="537E1EEF" wp14:editId="2875ABA4">
              <wp:simplePos x="0" y="0"/>
              <wp:positionH relativeFrom="page">
                <wp:posOffset>-285115</wp:posOffset>
              </wp:positionH>
              <wp:positionV relativeFrom="page">
                <wp:posOffset>9113520</wp:posOffset>
              </wp:positionV>
              <wp:extent cx="5253355" cy="949960"/>
              <wp:effectExtent l="0" t="0" r="0" b="0"/>
              <wp:wrapNone/>
              <wp:docPr id="164874540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3355" cy="949960"/>
                      </a:xfrm>
                      <a:custGeom>
                        <a:avLst/>
                        <a:gdLst>
                          <a:gd name="T0" fmla="*/ 0 w 8273"/>
                          <a:gd name="T1" fmla="+- 0 14344 14344"/>
                          <a:gd name="T2" fmla="*/ 14344 h 1496"/>
                          <a:gd name="T3" fmla="*/ 0 w 8273"/>
                          <a:gd name="T4" fmla="+- 0 15840 14344"/>
                          <a:gd name="T5" fmla="*/ 15840 h 1496"/>
                          <a:gd name="T6" fmla="*/ 8273 w 8273"/>
                          <a:gd name="T7" fmla="+- 0 15840 14344"/>
                          <a:gd name="T8" fmla="*/ 15840 h 1496"/>
                          <a:gd name="T9" fmla="*/ 0 w 8273"/>
                          <a:gd name="T10" fmla="+- 0 14344 14344"/>
                          <a:gd name="T11" fmla="*/ 14344 h 1496"/>
                        </a:gdLst>
                        <a:ahLst/>
                        <a:cxnLst>
                          <a:cxn ang="0">
                            <a:pos x="T0" y="T2"/>
                          </a:cxn>
                          <a:cxn ang="0">
                            <a:pos x="T3" y="T5"/>
                          </a:cxn>
                          <a:cxn ang="0">
                            <a:pos x="T6" y="T8"/>
                          </a:cxn>
                          <a:cxn ang="0">
                            <a:pos x="T9" y="T11"/>
                          </a:cxn>
                        </a:cxnLst>
                        <a:rect l="0" t="0" r="r" b="b"/>
                        <a:pathLst>
                          <a:path w="8273" h="1496">
                            <a:moveTo>
                              <a:pt x="0" y="0"/>
                            </a:moveTo>
                            <a:lnTo>
                              <a:pt x="0" y="1496"/>
                            </a:lnTo>
                            <a:lnTo>
                              <a:pt x="8273" y="1496"/>
                            </a:lnTo>
                            <a:lnTo>
                              <a:pt x="0" y="0"/>
                            </a:lnTo>
                            <a:close/>
                          </a:path>
                        </a:pathLst>
                      </a:custGeom>
                      <a:solidFill>
                        <a:srgbClr val="187FB4"/>
                      </a:solidFill>
                      <a:ln>
                        <a:noFill/>
                      </a:ln>
                    </wps:spPr>
                    <wps:txbx>
                      <w:txbxContent>
                        <w:p w14:paraId="2993EB82" w14:textId="77777777" w:rsidR="00783FDD" w:rsidRPr="008A7614" w:rsidRDefault="00783FDD" w:rsidP="00783FDD">
                          <w:pPr>
                            <w:rPr>
                              <w:rStyle w:val="PageNumbe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E1EEF" id="Freeform 3" o:spid="_x0000_s1026" style="position:absolute;margin-left:-22.45pt;margin-top:717.6pt;width:413.65pt;height:74.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73,14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" adj="-11796480,,5400" path="m,l,1496r8273,l,xe" fillcolor="#187fb4" stroked="f">
              <v:stroke joinstyle="miter"/>
              <v:formulas/>
              <v:path arrowok="t" o:connecttype="custom" o:connectlocs="0,9108440;0,10058400;5253355,10058400;0,9108440" o:connectangles="0,0,0,0" textboxrect="0,0,8273,1496"/>
              <v:textbox>
                <w:txbxContent>
                  <w:p w14:paraId="2993EB82" w14:textId="77777777" w:rsidR="00783FDD" w:rsidRPr="008A7614" w:rsidRDefault="00783FDD" w:rsidP="00783FDD">
                    <w:pPr>
                      <w:rPr>
                        <w:rStyle w:val="PageNumber"/>
                        <w:color w:val="FFFFFF"/>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CDB5" w14:textId="7BEE3543" w:rsidR="005236D9" w:rsidRPr="008A7614" w:rsidRDefault="00094262" w:rsidP="00314DF9">
    <w:pPr>
      <w:rPr>
        <w:color w:val="FFFFFF"/>
      </w:rPr>
    </w:pPr>
    <w:r>
      <w:rPr>
        <w:noProof/>
      </w:rPr>
      <mc:AlternateContent>
        <mc:Choice Requires="wps">
          <w:drawing>
            <wp:anchor distT="0" distB="0" distL="114300" distR="114300" simplePos="0" relativeHeight="251662848" behindDoc="1" locked="0" layoutInCell="1" allowOverlap="1" wp14:anchorId="50ECA7EA" wp14:editId="6023CBF0">
              <wp:simplePos x="0" y="0"/>
              <wp:positionH relativeFrom="page">
                <wp:posOffset>-861695</wp:posOffset>
              </wp:positionH>
              <wp:positionV relativeFrom="page">
                <wp:posOffset>9367405</wp:posOffset>
              </wp:positionV>
              <wp:extent cx="5253355" cy="949960"/>
              <wp:effectExtent l="0" t="0" r="4445" b="2540"/>
              <wp:wrapNone/>
              <wp:docPr id="124371043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3355" cy="949960"/>
                      </a:xfrm>
                      <a:custGeom>
                        <a:avLst/>
                        <a:gdLst>
                          <a:gd name="T0" fmla="*/ 0 w 8273"/>
                          <a:gd name="T1" fmla="+- 0 14344 14344"/>
                          <a:gd name="T2" fmla="*/ 14344 h 1496"/>
                          <a:gd name="T3" fmla="*/ 0 w 8273"/>
                          <a:gd name="T4" fmla="+- 0 15840 14344"/>
                          <a:gd name="T5" fmla="*/ 15840 h 1496"/>
                          <a:gd name="T6" fmla="*/ 8273 w 8273"/>
                          <a:gd name="T7" fmla="+- 0 15840 14344"/>
                          <a:gd name="T8" fmla="*/ 15840 h 1496"/>
                          <a:gd name="T9" fmla="*/ 0 w 8273"/>
                          <a:gd name="T10" fmla="+- 0 14344 14344"/>
                          <a:gd name="T11" fmla="*/ 14344 h 1496"/>
                        </a:gdLst>
                        <a:ahLst/>
                        <a:cxnLst>
                          <a:cxn ang="0">
                            <a:pos x="T0" y="T2"/>
                          </a:cxn>
                          <a:cxn ang="0">
                            <a:pos x="T3" y="T5"/>
                          </a:cxn>
                          <a:cxn ang="0">
                            <a:pos x="T6" y="T8"/>
                          </a:cxn>
                          <a:cxn ang="0">
                            <a:pos x="T9" y="T11"/>
                          </a:cxn>
                        </a:cxnLst>
                        <a:rect l="0" t="0" r="r" b="b"/>
                        <a:pathLst>
                          <a:path w="8273" h="1496">
                            <a:moveTo>
                              <a:pt x="0" y="0"/>
                            </a:moveTo>
                            <a:lnTo>
                              <a:pt x="0" y="1496"/>
                            </a:lnTo>
                            <a:lnTo>
                              <a:pt x="8273" y="1496"/>
                            </a:lnTo>
                            <a:lnTo>
                              <a:pt x="0" y="0"/>
                            </a:lnTo>
                            <a:close/>
                          </a:path>
                        </a:pathLst>
                      </a:custGeom>
                      <a:solidFill>
                        <a:srgbClr val="187FB4"/>
                      </a:solidFill>
                      <a:ln>
                        <a:noFill/>
                      </a:ln>
                    </wps:spPr>
                    <wps:txbx>
                      <w:txbxContent>
                        <w:p w14:paraId="523137B1" w14:textId="77777777" w:rsidR="005236D9" w:rsidRPr="008A7614" w:rsidRDefault="005236D9" w:rsidP="005236D9">
                          <w:pPr>
                            <w:rPr>
                              <w:rStyle w:val="PageNumbe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CA7EA" id="Freeform 5" o:spid="_x0000_s1032" style="position:absolute;margin-left:-67.85pt;margin-top:737.6pt;width:413.65pt;height:74.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73,14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" adj="-11796480,,5400" path="m,l,1496r8273,l,xe" fillcolor="#187fb4" stroked="f">
              <v:stroke joinstyle="miter"/>
              <v:formulas/>
              <v:path arrowok="t" o:connecttype="custom" o:connectlocs="0,9108440;0,10058400;5253355,10058400;0,9108440" o:connectangles="0,0,0,0" textboxrect="0,0,8273,1496"/>
              <v:textbox>
                <w:txbxContent>
                  <w:p w14:paraId="523137B1" w14:textId="77777777" w:rsidR="005236D9" w:rsidRPr="008A7614" w:rsidRDefault="005236D9" w:rsidP="005236D9">
                    <w:pPr>
                      <w:rPr>
                        <w:rStyle w:val="PageNumber"/>
                        <w:color w:val="FFFFFF"/>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78A7B" w14:textId="77777777" w:rsidR="00575B57" w:rsidRPr="008A7614" w:rsidRDefault="008F19F9" w:rsidP="00BC2B31">
    <w:pPr>
      <w:ind w:left="-810"/>
      <w:rPr>
        <w:color w:val="FFFFFF"/>
      </w:rPr>
    </w:pPr>
    <w:r w:rsidRPr="008F19F9">
      <w:rPr>
        <w:noProof/>
        <w:sz w:val="18"/>
        <w:szCs w:val="18"/>
      </w:rPr>
      <w:drawing>
        <wp:anchor distT="0" distB="0" distL="114300" distR="114300" simplePos="0" relativeHeight="251670016" behindDoc="0" locked="0" layoutInCell="1" allowOverlap="1" wp14:anchorId="1044ADBF" wp14:editId="35CA366E">
          <wp:simplePos x="0" y="0"/>
          <wp:positionH relativeFrom="column">
            <wp:posOffset>4622800</wp:posOffset>
          </wp:positionH>
          <wp:positionV relativeFrom="page">
            <wp:posOffset>9377045</wp:posOffset>
          </wp:positionV>
          <wp:extent cx="1791335" cy="481330"/>
          <wp:effectExtent l="0" t="0" r="0" b="0"/>
          <wp:wrapNone/>
          <wp:docPr id="1951977515" name="Picture 195197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80394" name="Picture 1847280394"/>
                  <pic:cNvPicPr/>
                </pic:nvPicPr>
                <pic:blipFill rotWithShape="1">
                  <a:blip r:embed="rId1">
                    <a:extLst>
                      <a:ext uri="{28A0092B-C50C-407E-A947-70E740481C1C}">
                        <a14:useLocalDpi xmlns:a14="http://schemas.microsoft.com/office/drawing/2010/main" val="0"/>
                      </a:ext>
                    </a:extLst>
                  </a:blip>
                  <a:srcRect l="35759" t="47888" r="34054" b="41619"/>
                  <a:stretch/>
                </pic:blipFill>
                <pic:spPr bwMode="auto">
                  <a:xfrm>
                    <a:off x="0" y="0"/>
                    <a:ext cx="1791335" cy="481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5B57" w:rsidRPr="008A7614">
      <w:rPr>
        <w:rStyle w:val="PageNumber"/>
        <w:color w:val="FFFFFF"/>
        <w:sz w:val="18"/>
        <w:szCs w:val="20"/>
      </w:rPr>
      <w:fldChar w:fldCharType="begin"/>
    </w:r>
    <w:r w:rsidR="00575B57" w:rsidRPr="008A7614">
      <w:rPr>
        <w:rStyle w:val="PageNumber"/>
        <w:color w:val="FFFFFF"/>
        <w:sz w:val="18"/>
        <w:szCs w:val="20"/>
      </w:rPr>
      <w:instrText xml:space="preserve"> PAGE </w:instrText>
    </w:r>
    <w:r w:rsidR="00575B57" w:rsidRPr="008A7614">
      <w:rPr>
        <w:rStyle w:val="PageNumber"/>
        <w:color w:val="FFFFFF"/>
        <w:sz w:val="18"/>
        <w:szCs w:val="20"/>
      </w:rPr>
      <w:fldChar w:fldCharType="separate"/>
    </w:r>
    <w:r w:rsidR="00575B57" w:rsidRPr="008A7614">
      <w:rPr>
        <w:rStyle w:val="PageNumber"/>
        <w:color w:val="FFFFFF"/>
        <w:sz w:val="18"/>
        <w:szCs w:val="20"/>
      </w:rPr>
      <w:t>3</w:t>
    </w:r>
    <w:r w:rsidR="00575B57" w:rsidRPr="008A7614">
      <w:rPr>
        <w:rStyle w:val="PageNumber"/>
        <w:color w:val="FFFFFF"/>
        <w:sz w:val="18"/>
        <w:szCs w:val="20"/>
      </w:rPr>
      <w:fldChar w:fldCharType="end"/>
    </w:r>
    <w:r w:rsidR="00575B57" w:rsidRPr="008A7614">
      <w:rPr>
        <w:b/>
        <w:bCs/>
        <w:noProof/>
        <w:color w:val="FFFFFF"/>
        <w:lang w:bidi="ar-SA"/>
      </w:rPr>
      <w:t xml:space="preserve"> </w:t>
    </w:r>
    <w:r w:rsidR="00094262">
      <w:rPr>
        <w:noProof/>
      </w:rPr>
      <mc:AlternateContent>
        <mc:Choice Requires="wps">
          <w:drawing>
            <wp:anchor distT="0" distB="0" distL="114300" distR="114300" simplePos="0" relativeHeight="251647488" behindDoc="1" locked="0" layoutInCell="1" allowOverlap="1" wp14:anchorId="2996DCB9" wp14:editId="1BCEEC77">
              <wp:simplePos x="0" y="0"/>
              <wp:positionH relativeFrom="page">
                <wp:posOffset>-285115</wp:posOffset>
              </wp:positionH>
              <wp:positionV relativeFrom="page">
                <wp:posOffset>9113520</wp:posOffset>
              </wp:positionV>
              <wp:extent cx="5253355" cy="949960"/>
              <wp:effectExtent l="0" t="0" r="0" b="0"/>
              <wp:wrapNone/>
              <wp:docPr id="203428877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3355" cy="949960"/>
                      </a:xfrm>
                      <a:custGeom>
                        <a:avLst/>
                        <a:gdLst>
                          <a:gd name="T0" fmla="*/ 0 w 8273"/>
                          <a:gd name="T1" fmla="+- 0 14344 14344"/>
                          <a:gd name="T2" fmla="*/ 14344 h 1496"/>
                          <a:gd name="T3" fmla="*/ 0 w 8273"/>
                          <a:gd name="T4" fmla="+- 0 15840 14344"/>
                          <a:gd name="T5" fmla="*/ 15840 h 1496"/>
                          <a:gd name="T6" fmla="*/ 8273 w 8273"/>
                          <a:gd name="T7" fmla="+- 0 15840 14344"/>
                          <a:gd name="T8" fmla="*/ 15840 h 1496"/>
                          <a:gd name="T9" fmla="*/ 0 w 8273"/>
                          <a:gd name="T10" fmla="+- 0 14344 14344"/>
                          <a:gd name="T11" fmla="*/ 14344 h 1496"/>
                        </a:gdLst>
                        <a:ahLst/>
                        <a:cxnLst>
                          <a:cxn ang="0">
                            <a:pos x="T0" y="T2"/>
                          </a:cxn>
                          <a:cxn ang="0">
                            <a:pos x="T3" y="T5"/>
                          </a:cxn>
                          <a:cxn ang="0">
                            <a:pos x="T6" y="T8"/>
                          </a:cxn>
                          <a:cxn ang="0">
                            <a:pos x="T9" y="T11"/>
                          </a:cxn>
                        </a:cxnLst>
                        <a:rect l="0" t="0" r="r" b="b"/>
                        <a:pathLst>
                          <a:path w="8273" h="1496">
                            <a:moveTo>
                              <a:pt x="0" y="0"/>
                            </a:moveTo>
                            <a:lnTo>
                              <a:pt x="0" y="1496"/>
                            </a:lnTo>
                            <a:lnTo>
                              <a:pt x="8273" y="1496"/>
                            </a:lnTo>
                            <a:lnTo>
                              <a:pt x="0" y="0"/>
                            </a:lnTo>
                            <a:close/>
                          </a:path>
                        </a:pathLst>
                      </a:custGeom>
                      <a:solidFill>
                        <a:srgbClr val="187FB4"/>
                      </a:solidFill>
                      <a:ln>
                        <a:noFill/>
                      </a:ln>
                    </wps:spPr>
                    <wps:txbx>
                      <w:txbxContent>
                        <w:p w14:paraId="392F969F" w14:textId="77777777" w:rsidR="00575B57" w:rsidRPr="008A7614" w:rsidRDefault="00575B57" w:rsidP="00985AA9">
                          <w:pPr>
                            <w:rPr>
                              <w:rStyle w:val="PageNumbe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6DCB9" id="Freeform 7" o:spid="_x0000_s1033" style="position:absolute;left:0;text-align:left;margin-left:-22.45pt;margin-top:717.6pt;width:413.65pt;height:74.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273,14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" adj="-11796480,,5400" path="m,l,1496r8273,l,xe" fillcolor="#187fb4" stroked="f">
              <v:stroke joinstyle="miter"/>
              <v:formulas/>
              <v:path arrowok="t" o:connecttype="custom" o:connectlocs="0,9108440;0,10058400;5253355,10058400;0,9108440" o:connectangles="0,0,0,0" textboxrect="0,0,8273,1496"/>
              <v:textbox>
                <w:txbxContent>
                  <w:p w14:paraId="392F969F" w14:textId="77777777" w:rsidR="00575B57" w:rsidRPr="008A7614" w:rsidRDefault="00575B57" w:rsidP="00985AA9">
                    <w:pPr>
                      <w:rPr>
                        <w:rStyle w:val="PageNumber"/>
                        <w:color w:val="FFFFFF"/>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D25C3" w14:textId="77777777" w:rsidR="00503A17" w:rsidRDefault="00503A17" w:rsidP="00352E37">
      <w:r>
        <w:separator/>
      </w:r>
    </w:p>
    <w:p w14:paraId="4C8E8746" w14:textId="77777777" w:rsidR="00503A17" w:rsidRDefault="00503A17"/>
  </w:footnote>
  <w:footnote w:type="continuationSeparator" w:id="0">
    <w:p w14:paraId="7AF7413D" w14:textId="77777777" w:rsidR="00503A17" w:rsidRDefault="00503A17" w:rsidP="00352E37">
      <w:r>
        <w:continuationSeparator/>
      </w:r>
    </w:p>
    <w:p w14:paraId="7A8EC7BA" w14:textId="77777777" w:rsidR="00503A17" w:rsidRDefault="00503A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F9E1" w14:textId="77777777" w:rsidR="00415C17" w:rsidRDefault="00094262" w:rsidP="00BF7F1F">
    <w:r>
      <w:rPr>
        <w:noProof/>
      </w:rPr>
      <mc:AlternateContent>
        <mc:Choice Requires="wpg">
          <w:drawing>
            <wp:anchor distT="0" distB="0" distL="114300" distR="114300" simplePos="0" relativeHeight="251644416" behindDoc="0" locked="0" layoutInCell="1" allowOverlap="1" wp14:anchorId="469771F2" wp14:editId="20168A93">
              <wp:simplePos x="0" y="0"/>
              <wp:positionH relativeFrom="column">
                <wp:posOffset>-3156585</wp:posOffset>
              </wp:positionH>
              <wp:positionV relativeFrom="paragraph">
                <wp:posOffset>-3796665</wp:posOffset>
              </wp:positionV>
              <wp:extent cx="10487025" cy="5755640"/>
              <wp:effectExtent l="0" t="723900" r="371475" b="0"/>
              <wp:wrapNone/>
              <wp:docPr id="126646769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87025" cy="5755640"/>
                        <a:chOff x="-209492" y="-1173722"/>
                        <a:chExt cx="8648275" cy="4907696"/>
                      </a:xfrm>
                    </wpg:grpSpPr>
                    <wps:wsp>
                      <wps:cNvPr id="12" name="Isosceles Triangle 4"/>
                      <wps:cNvSpPr>
                        <a:spLocks/>
                      </wps:cNvSpPr>
                      <wps:spPr bwMode="auto">
                        <a:xfrm rot="5400000">
                          <a:off x="979189" y="-2165841"/>
                          <a:ext cx="4156642" cy="6534003"/>
                        </a:xfrm>
                        <a:prstGeom prst="triangle">
                          <a:avLst>
                            <a:gd name="adj" fmla="val 50000"/>
                          </a:avLst>
                        </a:prstGeom>
                        <a:solidFill>
                          <a:srgbClr val="C0BE1F">
                            <a:alpha val="59999"/>
                          </a:srgbClr>
                        </a:solidFill>
                        <a:ln>
                          <a:noFill/>
                        </a:ln>
                      </wps:spPr>
                      <wps:bodyPr rot="0" vert="horz" wrap="square" lIns="91440" tIns="45720" rIns="91440" bIns="45720" anchor="ctr" anchorCtr="0" upright="1">
                        <a:noAutofit/>
                      </wps:bodyPr>
                    </wps:wsp>
                    <wps:wsp>
                      <wps:cNvPr id="13" name="Isosceles Triangle 6"/>
                      <wps:cNvSpPr>
                        <a:spLocks/>
                      </wps:cNvSpPr>
                      <wps:spPr bwMode="auto">
                        <a:xfrm rot="15677501">
                          <a:off x="1878297" y="-2826513"/>
                          <a:ext cx="4907696" cy="8213277"/>
                        </a:xfrm>
                        <a:prstGeom prst="triangle">
                          <a:avLst>
                            <a:gd name="adj" fmla="val 50000"/>
                          </a:avLst>
                        </a:prstGeom>
                        <a:solidFill>
                          <a:srgbClr val="72B1C8">
                            <a:alpha val="59999"/>
                          </a:srgbClr>
                        </a:solidFill>
                        <a:ln>
                          <a:noFill/>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3C59C8E" id="Group 1" o:spid="_x0000_s1026" style="position:absolute;margin-left:-248.55pt;margin-top:-298.95pt;width:825.75pt;height:453.2pt;z-index:251644416;mso-width-relative:margin;mso-height-relative:margin" coordorigin="-2094,-11737" coordsize="86482,4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style="position:absolute;left:9793;top:-21658;width:41565;height:653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" fillcolor="#c0be1f" stroked="f">
                <v:fill opacity="39321f"/>
              </v:shape>
              <v:shape id="Isosceles Triangle 6" o:spid="_x0000_s1028" type="#_x0000_t5" style="position:absolute;left:18783;top:-28265;width:49076;height:82132;rotation:-64689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" fillcolor="#72b1c8" stroked="f">
                <v:fill opacity="39321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10B6" w14:textId="4721D66F" w:rsidR="00DC0424" w:rsidRDefault="00314DF9">
    <w:pPr>
      <w:pStyle w:val="Header"/>
    </w:pPr>
    <w:r>
      <w:rPr>
        <w:noProof/>
      </w:rPr>
      <w:drawing>
        <wp:anchor distT="0" distB="0" distL="114300" distR="114300" simplePos="0" relativeHeight="251656704" behindDoc="1" locked="0" layoutInCell="1" allowOverlap="1" wp14:anchorId="1241A449" wp14:editId="7266F69A">
          <wp:simplePos x="0" y="0"/>
          <wp:positionH relativeFrom="column">
            <wp:posOffset>4403840</wp:posOffset>
          </wp:positionH>
          <wp:positionV relativeFrom="paragraph">
            <wp:posOffset>258445</wp:posOffset>
          </wp:positionV>
          <wp:extent cx="2106295" cy="618490"/>
          <wp:effectExtent l="0" t="0" r="1905" b="3810"/>
          <wp:wrapNone/>
          <wp:docPr id="4303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031" name="Picture 43031"/>
                  <pic:cNvPicPr>
                    <a:picLocks/>
                  </pic:cNvPicPr>
                </pic:nvPicPr>
                <pic:blipFill>
                  <a:blip r:embed="rId1"/>
                  <a:stretch>
                    <a:fillRect/>
                  </a:stretch>
                </pic:blipFill>
                <pic:spPr>
                  <a:xfrm>
                    <a:off x="0" y="0"/>
                    <a:ext cx="2106295" cy="618490"/>
                  </a:xfrm>
                  <a:prstGeom prst="rect">
                    <a:avLst/>
                  </a:prstGeom>
                </pic:spPr>
              </pic:pic>
            </a:graphicData>
          </a:graphic>
        </wp:anchor>
      </w:drawing>
    </w:r>
    <w:r>
      <w:rPr>
        <w:noProof/>
      </w:rPr>
      <mc:AlternateContent>
        <mc:Choice Requires="wpg">
          <w:drawing>
            <wp:anchor distT="0" distB="0" distL="114300" distR="114300" simplePos="0" relativeHeight="251655680" behindDoc="1" locked="0" layoutInCell="1" allowOverlap="1" wp14:anchorId="26D8636F" wp14:editId="26319CCC">
              <wp:simplePos x="0" y="0"/>
              <wp:positionH relativeFrom="column">
                <wp:posOffset>-2563091</wp:posOffset>
              </wp:positionH>
              <wp:positionV relativeFrom="paragraph">
                <wp:posOffset>-3349336</wp:posOffset>
              </wp:positionV>
              <wp:extent cx="13121640" cy="5755640"/>
              <wp:effectExtent l="0" t="723900" r="0" b="0"/>
              <wp:wrapNone/>
              <wp:docPr id="4302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21640" cy="5755640"/>
                        <a:chOff x="0" y="0"/>
                        <a:chExt cx="13121640" cy="5755640"/>
                      </a:xfrm>
                    </wpg:grpSpPr>
                    <wps:wsp>
                      <wps:cNvPr id="43027" name="Text Box 43027"/>
                      <wps:cNvSpPr txBox="1">
                        <a:spLocks/>
                      </wps:cNvSpPr>
                      <wps:spPr>
                        <a:xfrm>
                          <a:off x="1600200" y="3242310"/>
                          <a:ext cx="11521440" cy="1016576"/>
                        </a:xfrm>
                        <a:prstGeom prst="rect">
                          <a:avLst/>
                        </a:prstGeom>
                        <a:solidFill>
                          <a:sysClr val="window" lastClr="FFFFFF"/>
                        </a:solidFill>
                        <a:ln w="6350">
                          <a:noFill/>
                        </a:ln>
                      </wps:spPr>
                      <wps:txbx>
                        <w:txbxContent>
                          <w:p w14:paraId="6F45B668" w14:textId="77777777" w:rsidR="00DC0424" w:rsidRDefault="00DC0424" w:rsidP="00DC0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3028" name="Group 2"/>
                      <wpg:cNvGrpSpPr>
                        <a:grpSpLocks/>
                      </wpg:cNvGrpSpPr>
                      <wpg:grpSpPr bwMode="auto">
                        <a:xfrm>
                          <a:off x="0" y="0"/>
                          <a:ext cx="10487025" cy="5755640"/>
                          <a:chOff x="-209492" y="-1173722"/>
                          <a:chExt cx="8648275" cy="4907696"/>
                        </a:xfrm>
                      </wpg:grpSpPr>
                      <wps:wsp>
                        <wps:cNvPr id="43029" name="Isosceles Triangle 4"/>
                        <wps:cNvSpPr>
                          <a:spLocks/>
                        </wps:cNvSpPr>
                        <wps:spPr bwMode="auto">
                          <a:xfrm rot="5400000">
                            <a:off x="979189" y="-2165841"/>
                            <a:ext cx="4156642" cy="6534003"/>
                          </a:xfrm>
                          <a:prstGeom prst="triangle">
                            <a:avLst>
                              <a:gd name="adj" fmla="val 50000"/>
                            </a:avLst>
                          </a:prstGeom>
                          <a:solidFill>
                            <a:srgbClr val="C0BE1F">
                              <a:alpha val="59999"/>
                            </a:srgbClr>
                          </a:solidFill>
                          <a:ln>
                            <a:noFill/>
                          </a:ln>
                        </wps:spPr>
                        <wps:bodyPr rot="0" vert="horz" wrap="square" lIns="91440" tIns="45720" rIns="91440" bIns="45720" anchor="ctr" anchorCtr="0" upright="1">
                          <a:noAutofit/>
                        </wps:bodyPr>
                      </wps:wsp>
                      <wps:wsp>
                        <wps:cNvPr id="43030" name="Isosceles Triangle 6"/>
                        <wps:cNvSpPr>
                          <a:spLocks/>
                        </wps:cNvSpPr>
                        <wps:spPr bwMode="auto">
                          <a:xfrm rot="-5922499">
                            <a:off x="1878297" y="-2826513"/>
                            <a:ext cx="4907696" cy="8213277"/>
                          </a:xfrm>
                          <a:prstGeom prst="triangle">
                            <a:avLst>
                              <a:gd name="adj" fmla="val 50000"/>
                            </a:avLst>
                          </a:prstGeom>
                          <a:solidFill>
                            <a:srgbClr val="72B1C8">
                              <a:alpha val="59999"/>
                            </a:srgbClr>
                          </a:solidFill>
                          <a:ln>
                            <a:noFill/>
                          </a:ln>
                        </wps:spPr>
                        <wps:bodyPr rot="0" vert="horz" wrap="square" lIns="91440" tIns="45720" rIns="91440" bIns="45720" anchor="ctr" anchorCtr="0" upright="1">
                          <a:noAutofit/>
                        </wps:bodyPr>
                      </wps:wsp>
                    </wpg:grpSp>
                  </wpg:wgp>
                </a:graphicData>
              </a:graphic>
            </wp:anchor>
          </w:drawing>
        </mc:Choice>
        <mc:Fallback>
          <w:pict>
            <v:group w14:anchorId="26D8636F" id="Group 1" o:spid="_x0000_s1027" style="position:absolute;margin-left:-201.8pt;margin-top:-263.75pt;width:1033.2pt;height:453.2pt;z-index:-251660800" coordsize="131216,5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">
              <v:shapetype id="_x0000_t202" coordsize="21600,21600" o:spt="202" path="m,l,21600r21600,l21600,xe">
                <v:stroke joinstyle="miter"/>
                <v:path gradientshapeok="t" o:connecttype="rect"/>
              </v:shapetype>
              <v:shape id="Text Box 43027" o:spid="_x0000_s1028" type="#_x0000_t202" style="position:absolute;left:16002;top:32423;width:115214;height:10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" fillcolor="window" stroked="f" strokeweight=".5pt">
                <v:textbox>
                  <w:txbxContent>
                    <w:p w14:paraId="6F45B668" w14:textId="77777777" w:rsidR="00DC0424" w:rsidRDefault="00DC0424" w:rsidP="00DC0424"/>
                  </w:txbxContent>
                </v:textbox>
              </v:shape>
              <v:group id="Group 2" o:spid="_x0000_s1029" style="position:absolute;width:104870;height:57556" coordorigin="-2094,-11737" coordsize="86482,4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0" type="#_x0000_t5" style="position:absolute;left:9793;top:-21658;width:41565;height:653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" fillcolor="#c0be1f" stroked="f">
                  <v:fill opacity="39321f"/>
                </v:shape>
                <v:shape id="Isosceles Triangle 6" o:spid="_x0000_s1031" type="#_x0000_t5" style="position:absolute;left:18783;top:-28265;width:49076;height:82132;rotation:-64689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" fillcolor="#72b1c8" stroked="f">
                  <v:fill opacity="39321f"/>
                </v:shap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C295C" w14:textId="77777777" w:rsidR="00575B57" w:rsidRPr="00BF7F1F" w:rsidRDefault="00094262" w:rsidP="00BF7F1F">
    <w:r>
      <w:rPr>
        <w:noProof/>
      </w:rPr>
      <mc:AlternateContent>
        <mc:Choice Requires="wpg">
          <w:drawing>
            <wp:anchor distT="0" distB="0" distL="114300" distR="114300" simplePos="0" relativeHeight="251650560" behindDoc="0" locked="0" layoutInCell="1" allowOverlap="1" wp14:anchorId="75C9D0B4" wp14:editId="6C525A82">
              <wp:simplePos x="0" y="0"/>
              <wp:positionH relativeFrom="column">
                <wp:posOffset>-3156585</wp:posOffset>
              </wp:positionH>
              <wp:positionV relativeFrom="paragraph">
                <wp:posOffset>-3796665</wp:posOffset>
              </wp:positionV>
              <wp:extent cx="10487025" cy="5755640"/>
              <wp:effectExtent l="0" t="723900" r="371475" b="0"/>
              <wp:wrapNone/>
              <wp:docPr id="94001243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87025" cy="5755640"/>
                        <a:chOff x="-209492" y="-1173722"/>
                        <a:chExt cx="8648275" cy="4907696"/>
                      </a:xfrm>
                    </wpg:grpSpPr>
                    <wps:wsp>
                      <wps:cNvPr id="43008" name="Isosceles Triangle 4"/>
                      <wps:cNvSpPr>
                        <a:spLocks/>
                      </wps:cNvSpPr>
                      <wps:spPr bwMode="auto">
                        <a:xfrm rot="5400000">
                          <a:off x="979189" y="-2165841"/>
                          <a:ext cx="4156642" cy="6534003"/>
                        </a:xfrm>
                        <a:prstGeom prst="triangle">
                          <a:avLst>
                            <a:gd name="adj" fmla="val 50000"/>
                          </a:avLst>
                        </a:prstGeom>
                        <a:solidFill>
                          <a:srgbClr val="C0BE1F">
                            <a:alpha val="59999"/>
                          </a:srgbClr>
                        </a:solidFill>
                        <a:ln>
                          <a:noFill/>
                        </a:ln>
                      </wps:spPr>
                      <wps:bodyPr rot="0" vert="horz" wrap="square" lIns="91440" tIns="45720" rIns="91440" bIns="45720" anchor="ctr" anchorCtr="0" upright="1">
                        <a:noAutofit/>
                      </wps:bodyPr>
                    </wps:wsp>
                    <wps:wsp>
                      <wps:cNvPr id="43009" name="Isosceles Triangle 6"/>
                      <wps:cNvSpPr>
                        <a:spLocks/>
                      </wps:cNvSpPr>
                      <wps:spPr bwMode="auto">
                        <a:xfrm rot="15677501">
                          <a:off x="1878297" y="-2826513"/>
                          <a:ext cx="4907696" cy="8213277"/>
                        </a:xfrm>
                        <a:prstGeom prst="triangle">
                          <a:avLst>
                            <a:gd name="adj" fmla="val 50000"/>
                          </a:avLst>
                        </a:prstGeom>
                        <a:solidFill>
                          <a:srgbClr val="72B1C8">
                            <a:alpha val="59999"/>
                          </a:srgbClr>
                        </a:solidFill>
                        <a:ln>
                          <a:noFill/>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F8A4E17" id="Group 6" o:spid="_x0000_s1026" style="position:absolute;margin-left:-248.55pt;margin-top:-298.95pt;width:825.75pt;height:453.2pt;z-index:251650560;mso-width-relative:margin;mso-height-relative:margin" coordorigin="-2094,-11737" coordsize="86482,4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style="position:absolute;left:9793;top:-21658;width:41565;height:653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" fillcolor="#c0be1f" stroked="f">
                <v:fill opacity="39321f"/>
              </v:shape>
              <v:shape id="Isosceles Triangle 6" o:spid="_x0000_s1028" type="#_x0000_t5" style="position:absolute;left:18783;top:-28265;width:49076;height:82132;rotation:-64689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" fillcolor="#72b1c8" stroked="f">
                <v:fill opacity="39321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7BB"/>
    <w:multiLevelType w:val="hybridMultilevel"/>
    <w:tmpl w:val="F7B0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07C33"/>
    <w:multiLevelType w:val="multilevel"/>
    <w:tmpl w:val="94BC8896"/>
    <w:styleLink w:val="CurrentList3"/>
    <w:lvl w:ilvl="0">
      <w:start w:val="1"/>
      <w:numFmt w:val="decimal"/>
      <w:lvlText w:val="%1"/>
      <w:lvlJc w:val="left"/>
      <w:pPr>
        <w:tabs>
          <w:tab w:val="num" w:pos="0"/>
        </w:tabs>
        <w:ind w:left="648" w:hanging="648"/>
      </w:pPr>
      <w:rPr>
        <w:rFonts w:hint="default"/>
        <w:b w:val="0"/>
        <w:i w:val="0"/>
        <w:caps w:val="0"/>
        <w:strike w:val="0"/>
        <w:dstrike w:val="0"/>
        <w:vanish w:val="0"/>
        <w:kern w:val="0"/>
        <w:position w:val="0"/>
        <w:sz w:val="22"/>
        <w:u w:val="none"/>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7600CD7"/>
    <w:multiLevelType w:val="multilevel"/>
    <w:tmpl w:val="E8B865AA"/>
    <w:lvl w:ilvl="0">
      <w:start w:val="1"/>
      <w:numFmt w:val="bullet"/>
      <w:pStyle w:val="Bullet"/>
      <w:lvlText w:val=""/>
      <w:lvlJc w:val="left"/>
      <w:pPr>
        <w:ind w:left="720" w:hanging="360"/>
      </w:pPr>
      <w:rPr>
        <w:rFonts w:ascii="Symbol" w:hAnsi="Symbol" w:hint="default"/>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tabs>
          <w:tab w:val="num" w:pos="-31680"/>
        </w:tabs>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tabs>
          <w:tab w:val="num" w:pos="-31680"/>
        </w:tabs>
        <w:ind w:left="2520" w:hanging="360"/>
      </w:pPr>
      <w:rPr>
        <w:rFonts w:ascii="Wingdings" w:hAnsi="Wingdings" w:hint="default"/>
      </w:rPr>
    </w:lvl>
    <w:lvl w:ilvl="6">
      <w:start w:val="1"/>
      <w:numFmt w:val="bullet"/>
      <w:lvlText w:val=""/>
      <w:lvlJc w:val="left"/>
      <w:pPr>
        <w:tabs>
          <w:tab w:val="num" w:pos="-31680"/>
        </w:tabs>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 w15:restartNumberingAfterBreak="0">
    <w:nsid w:val="392921C3"/>
    <w:multiLevelType w:val="multilevel"/>
    <w:tmpl w:val="75DC159A"/>
    <w:lvl w:ilvl="0">
      <w:start w:val="1"/>
      <w:numFmt w:val="decimal"/>
      <w:pStyle w:val="EndnoteText"/>
      <w:lvlText w:val="%1"/>
      <w:lvlJc w:val="left"/>
      <w:pPr>
        <w:tabs>
          <w:tab w:val="num" w:pos="216"/>
        </w:tabs>
        <w:ind w:left="792" w:hanging="792"/>
      </w:pPr>
      <w:rPr>
        <w:rFonts w:hint="default"/>
        <w:b w:val="0"/>
        <w:i w:val="0"/>
        <w:caps w:val="0"/>
        <w:strike w:val="0"/>
        <w:dstrike w:val="0"/>
        <w:vanish w:val="0"/>
        <w:kern w:val="0"/>
        <w:position w:val="0"/>
        <w:sz w:val="22"/>
        <w:u w:val="none"/>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AB50391"/>
    <w:multiLevelType w:val="hybridMultilevel"/>
    <w:tmpl w:val="F294DC3E"/>
    <w:lvl w:ilvl="0" w:tplc="E9F288EE">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101DE"/>
    <w:multiLevelType w:val="multilevel"/>
    <w:tmpl w:val="53B0E35A"/>
    <w:styleLink w:val="CurrentList2"/>
    <w:lvl w:ilvl="0">
      <w:start w:val="1"/>
      <w:numFmt w:val="decimal"/>
      <w:lvlText w:val="%1"/>
      <w:lvlJc w:val="left"/>
      <w:pPr>
        <w:ind w:left="360" w:hanging="360"/>
      </w:pPr>
      <w:rPr>
        <w:rFonts w:hint="default"/>
        <w:b w:val="0"/>
        <w:i w:val="0"/>
        <w:caps w:val="0"/>
        <w:strike w:val="0"/>
        <w:dstrike w:val="0"/>
        <w:vanish w:val="0"/>
        <w:kern w:val="0"/>
        <w:position w:val="0"/>
        <w:sz w:val="22"/>
        <w:u w:val="none"/>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4511FFE"/>
    <w:multiLevelType w:val="multilevel"/>
    <w:tmpl w:val="9774CAE2"/>
    <w:lvl w:ilvl="0">
      <w:start w:val="1"/>
      <w:numFmt w:val="decimal"/>
      <w:pStyle w:val="Numbered"/>
      <w:lvlText w:val="%1."/>
      <w:lvlJc w:val="left"/>
      <w:pPr>
        <w:tabs>
          <w:tab w:val="num" w:pos="-31680"/>
        </w:tabs>
        <w:ind w:left="720" w:hanging="360"/>
      </w:pPr>
      <w:rPr>
        <w:rFonts w:ascii="Avenir Next LT Pro" w:hAnsi="Avenir Next LT Pro" w:hint="default"/>
        <w:b w:val="0"/>
        <w:i w:val="0"/>
        <w:sz w:val="21"/>
      </w:rPr>
    </w:lvl>
    <w:lvl w:ilvl="1">
      <w:start w:val="1"/>
      <w:numFmt w:val="upperLetter"/>
      <w:lvlText w:val="%2."/>
      <w:lvlJc w:val="left"/>
      <w:pPr>
        <w:tabs>
          <w:tab w:val="num" w:pos="-31680"/>
        </w:tabs>
        <w:ind w:left="1080" w:hanging="360"/>
      </w:pPr>
      <w:rPr>
        <w:rFonts w:hint="default"/>
      </w:rPr>
    </w:lvl>
    <w:lvl w:ilvl="2">
      <w:start w:val="1"/>
      <w:numFmt w:val="upperRoman"/>
      <w:lvlText w:val="%3."/>
      <w:lvlJc w:val="left"/>
      <w:pPr>
        <w:tabs>
          <w:tab w:val="num" w:pos="-31680"/>
        </w:tabs>
        <w:ind w:left="1440" w:hanging="360"/>
      </w:pPr>
      <w:rPr>
        <w:rFonts w:hint="default"/>
      </w:rPr>
    </w:lvl>
    <w:lvl w:ilvl="3">
      <w:start w:val="1"/>
      <w:numFmt w:val="lowerLetter"/>
      <w:lvlText w:val="%4."/>
      <w:lvlJc w:val="left"/>
      <w:pPr>
        <w:tabs>
          <w:tab w:val="num" w:pos="-31680"/>
        </w:tabs>
        <w:ind w:left="1800" w:hanging="360"/>
      </w:pPr>
      <w:rPr>
        <w:rFonts w:hint="default"/>
      </w:rPr>
    </w:lvl>
    <w:lvl w:ilvl="4">
      <w:start w:val="1"/>
      <w:numFmt w:val="lowerRoman"/>
      <w:lvlText w:val="%5."/>
      <w:lvlJc w:val="left"/>
      <w:pPr>
        <w:tabs>
          <w:tab w:val="num" w:pos="-31680"/>
        </w:tabs>
        <w:ind w:left="2160" w:hanging="360"/>
      </w:pPr>
      <w:rPr>
        <w:rFonts w:hint="default"/>
      </w:rPr>
    </w:lvl>
    <w:lvl w:ilvl="5">
      <w:start w:val="1"/>
      <w:numFmt w:val="decimal"/>
      <w:lvlText w:val="%6."/>
      <w:lvlJc w:val="left"/>
      <w:pPr>
        <w:tabs>
          <w:tab w:val="num" w:pos="-31680"/>
        </w:tabs>
        <w:ind w:left="2520" w:hanging="360"/>
      </w:pPr>
      <w:rPr>
        <w:rFonts w:hint="default"/>
      </w:rPr>
    </w:lvl>
    <w:lvl w:ilvl="6">
      <w:start w:val="1"/>
      <w:numFmt w:val="upperLetter"/>
      <w:lvlText w:val="%7."/>
      <w:lvlJc w:val="left"/>
      <w:pPr>
        <w:tabs>
          <w:tab w:val="num" w:pos="-31680"/>
        </w:tabs>
        <w:ind w:left="2880" w:hanging="360"/>
      </w:pPr>
      <w:rPr>
        <w:rFonts w:hint="default"/>
      </w:rPr>
    </w:lvl>
    <w:lvl w:ilvl="7">
      <w:start w:val="1"/>
      <w:numFmt w:val="upperRoman"/>
      <w:lvlText w:val="%8."/>
      <w:lvlJc w:val="left"/>
      <w:pPr>
        <w:tabs>
          <w:tab w:val="num" w:pos="-31680"/>
        </w:tabs>
        <w:ind w:left="3240" w:hanging="360"/>
      </w:pPr>
      <w:rPr>
        <w:rFonts w:hint="default"/>
      </w:rPr>
    </w:lvl>
    <w:lvl w:ilvl="8">
      <w:start w:val="1"/>
      <w:numFmt w:val="lowerLetter"/>
      <w:lvlText w:val="%9."/>
      <w:lvlJc w:val="left"/>
      <w:pPr>
        <w:ind w:left="3600" w:hanging="360"/>
      </w:pPr>
      <w:rPr>
        <w:rFonts w:hint="default"/>
      </w:rPr>
    </w:lvl>
  </w:abstractNum>
  <w:abstractNum w:abstractNumId="7" w15:restartNumberingAfterBreak="0">
    <w:nsid w:val="7A09718C"/>
    <w:multiLevelType w:val="multilevel"/>
    <w:tmpl w:val="53B0E35A"/>
    <w:styleLink w:val="CurrentList1"/>
    <w:lvl w:ilvl="0">
      <w:start w:val="1"/>
      <w:numFmt w:val="decimal"/>
      <w:lvlText w:val="%1"/>
      <w:lvlJc w:val="left"/>
      <w:pPr>
        <w:ind w:left="360" w:hanging="360"/>
      </w:pPr>
      <w:rPr>
        <w:rFonts w:hint="default"/>
        <w:b w:val="0"/>
        <w:i w:val="0"/>
        <w:caps w:val="0"/>
        <w:strike w:val="0"/>
        <w:dstrike w:val="0"/>
        <w:vanish w:val="0"/>
        <w:kern w:val="0"/>
        <w:position w:val="0"/>
        <w:sz w:val="22"/>
        <w:u w:val="none"/>
        <w:vertAlign w:val="superscrip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4"/>
  </w:num>
  <w:num w:numId="3">
    <w:abstractNumId w:val="3"/>
  </w:num>
  <w:num w:numId="4">
    <w:abstractNumId w:val="7"/>
  </w:num>
  <w:num w:numId="5">
    <w:abstractNumId w:val="5"/>
  </w:num>
  <w:num w:numId="6">
    <w:abstractNumId w:val="1"/>
  </w:num>
  <w:num w:numId="7">
    <w:abstractNumId w:val="2"/>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F9"/>
    <w:rsid w:val="00001BF5"/>
    <w:rsid w:val="00021588"/>
    <w:rsid w:val="00025784"/>
    <w:rsid w:val="00060340"/>
    <w:rsid w:val="00094262"/>
    <w:rsid w:val="000A23D5"/>
    <w:rsid w:val="000A7F28"/>
    <w:rsid w:val="000D1704"/>
    <w:rsid w:val="000D5220"/>
    <w:rsid w:val="0010653F"/>
    <w:rsid w:val="001150A3"/>
    <w:rsid w:val="00116488"/>
    <w:rsid w:val="0012154A"/>
    <w:rsid w:val="001323FB"/>
    <w:rsid w:val="00135BE2"/>
    <w:rsid w:val="00140E5B"/>
    <w:rsid w:val="00166D88"/>
    <w:rsid w:val="00167839"/>
    <w:rsid w:val="00187F00"/>
    <w:rsid w:val="001A0149"/>
    <w:rsid w:val="001C348C"/>
    <w:rsid w:val="001C4745"/>
    <w:rsid w:val="001C4773"/>
    <w:rsid w:val="001D5BF4"/>
    <w:rsid w:val="002077BD"/>
    <w:rsid w:val="00233FBC"/>
    <w:rsid w:val="0023630F"/>
    <w:rsid w:val="00243095"/>
    <w:rsid w:val="002836AB"/>
    <w:rsid w:val="00293647"/>
    <w:rsid w:val="00293A1A"/>
    <w:rsid w:val="00296029"/>
    <w:rsid w:val="002B2499"/>
    <w:rsid w:val="002C11FA"/>
    <w:rsid w:val="002D14A7"/>
    <w:rsid w:val="002D7F2D"/>
    <w:rsid w:val="002E55C0"/>
    <w:rsid w:val="002E69D8"/>
    <w:rsid w:val="002E79A6"/>
    <w:rsid w:val="002E7B12"/>
    <w:rsid w:val="00312B86"/>
    <w:rsid w:val="00314DF9"/>
    <w:rsid w:val="00330FA4"/>
    <w:rsid w:val="00345B53"/>
    <w:rsid w:val="00351CDF"/>
    <w:rsid w:val="00352622"/>
    <w:rsid w:val="00352E37"/>
    <w:rsid w:val="00377DAF"/>
    <w:rsid w:val="00382258"/>
    <w:rsid w:val="003864F1"/>
    <w:rsid w:val="00391DB0"/>
    <w:rsid w:val="003A1A7F"/>
    <w:rsid w:val="003C1E0A"/>
    <w:rsid w:val="003C4BDC"/>
    <w:rsid w:val="003D0D01"/>
    <w:rsid w:val="00411970"/>
    <w:rsid w:val="00411FDC"/>
    <w:rsid w:val="00415C17"/>
    <w:rsid w:val="004339B5"/>
    <w:rsid w:val="00434AA4"/>
    <w:rsid w:val="004454CF"/>
    <w:rsid w:val="0045415C"/>
    <w:rsid w:val="00460F46"/>
    <w:rsid w:val="00472FB5"/>
    <w:rsid w:val="0048354B"/>
    <w:rsid w:val="00483778"/>
    <w:rsid w:val="004A5328"/>
    <w:rsid w:val="004F2A0A"/>
    <w:rsid w:val="00502220"/>
    <w:rsid w:val="00503A17"/>
    <w:rsid w:val="00515E21"/>
    <w:rsid w:val="00517815"/>
    <w:rsid w:val="005236D9"/>
    <w:rsid w:val="00530F2C"/>
    <w:rsid w:val="005431EA"/>
    <w:rsid w:val="00575B57"/>
    <w:rsid w:val="00581AE0"/>
    <w:rsid w:val="005B643E"/>
    <w:rsid w:val="005C6E94"/>
    <w:rsid w:val="005E1150"/>
    <w:rsid w:val="005F7947"/>
    <w:rsid w:val="006002D1"/>
    <w:rsid w:val="00611D81"/>
    <w:rsid w:val="006157A4"/>
    <w:rsid w:val="00695FC3"/>
    <w:rsid w:val="006B3D6D"/>
    <w:rsid w:val="006C2CD0"/>
    <w:rsid w:val="006D31A6"/>
    <w:rsid w:val="006E517C"/>
    <w:rsid w:val="006E51AB"/>
    <w:rsid w:val="006F01E2"/>
    <w:rsid w:val="00706373"/>
    <w:rsid w:val="007158A9"/>
    <w:rsid w:val="00734C50"/>
    <w:rsid w:val="00742A9F"/>
    <w:rsid w:val="00760D50"/>
    <w:rsid w:val="007652DD"/>
    <w:rsid w:val="00783FDD"/>
    <w:rsid w:val="007844DC"/>
    <w:rsid w:val="0079121D"/>
    <w:rsid w:val="007B08A5"/>
    <w:rsid w:val="007B170E"/>
    <w:rsid w:val="007C5B9C"/>
    <w:rsid w:val="007D138A"/>
    <w:rsid w:val="007E050E"/>
    <w:rsid w:val="00803AB9"/>
    <w:rsid w:val="00840D7E"/>
    <w:rsid w:val="008A3734"/>
    <w:rsid w:val="008A7614"/>
    <w:rsid w:val="008B2B4A"/>
    <w:rsid w:val="008B3A9F"/>
    <w:rsid w:val="008E2A82"/>
    <w:rsid w:val="008F19F9"/>
    <w:rsid w:val="00903342"/>
    <w:rsid w:val="00964AF4"/>
    <w:rsid w:val="0097026A"/>
    <w:rsid w:val="00980FE0"/>
    <w:rsid w:val="00985AA9"/>
    <w:rsid w:val="00993AAB"/>
    <w:rsid w:val="009C783F"/>
    <w:rsid w:val="009E6F24"/>
    <w:rsid w:val="009E722B"/>
    <w:rsid w:val="00A11689"/>
    <w:rsid w:val="00A33021"/>
    <w:rsid w:val="00A47165"/>
    <w:rsid w:val="00A63ED8"/>
    <w:rsid w:val="00A66364"/>
    <w:rsid w:val="00A7424B"/>
    <w:rsid w:val="00A945C7"/>
    <w:rsid w:val="00AA77B2"/>
    <w:rsid w:val="00AB074F"/>
    <w:rsid w:val="00AB2C31"/>
    <w:rsid w:val="00AB6AF7"/>
    <w:rsid w:val="00AC4480"/>
    <w:rsid w:val="00AD1F12"/>
    <w:rsid w:val="00AD4BF8"/>
    <w:rsid w:val="00AE2A6A"/>
    <w:rsid w:val="00AF5AD9"/>
    <w:rsid w:val="00B02322"/>
    <w:rsid w:val="00B37CA7"/>
    <w:rsid w:val="00B4186A"/>
    <w:rsid w:val="00B56090"/>
    <w:rsid w:val="00B57BFB"/>
    <w:rsid w:val="00B602BB"/>
    <w:rsid w:val="00B60AEC"/>
    <w:rsid w:val="00B711F0"/>
    <w:rsid w:val="00B91017"/>
    <w:rsid w:val="00BA15CC"/>
    <w:rsid w:val="00BA6979"/>
    <w:rsid w:val="00BC2B31"/>
    <w:rsid w:val="00BD799A"/>
    <w:rsid w:val="00BE3B27"/>
    <w:rsid w:val="00BF61FF"/>
    <w:rsid w:val="00BF7F1F"/>
    <w:rsid w:val="00C11EAC"/>
    <w:rsid w:val="00C453F9"/>
    <w:rsid w:val="00C51029"/>
    <w:rsid w:val="00C64530"/>
    <w:rsid w:val="00C80583"/>
    <w:rsid w:val="00C942B1"/>
    <w:rsid w:val="00CA6EB0"/>
    <w:rsid w:val="00CD1F49"/>
    <w:rsid w:val="00CF3BF3"/>
    <w:rsid w:val="00CF6BE1"/>
    <w:rsid w:val="00CF7EE9"/>
    <w:rsid w:val="00D21482"/>
    <w:rsid w:val="00D43983"/>
    <w:rsid w:val="00D449A6"/>
    <w:rsid w:val="00D56B28"/>
    <w:rsid w:val="00D57486"/>
    <w:rsid w:val="00D6708D"/>
    <w:rsid w:val="00D82C68"/>
    <w:rsid w:val="00D90CF6"/>
    <w:rsid w:val="00D92CAA"/>
    <w:rsid w:val="00DA2E9A"/>
    <w:rsid w:val="00DB7BA8"/>
    <w:rsid w:val="00DC0424"/>
    <w:rsid w:val="00DC3A80"/>
    <w:rsid w:val="00DC7ADF"/>
    <w:rsid w:val="00DD5B9A"/>
    <w:rsid w:val="00DE030F"/>
    <w:rsid w:val="00DF164A"/>
    <w:rsid w:val="00E20742"/>
    <w:rsid w:val="00E2375B"/>
    <w:rsid w:val="00E25401"/>
    <w:rsid w:val="00E34E37"/>
    <w:rsid w:val="00E35D2D"/>
    <w:rsid w:val="00E44506"/>
    <w:rsid w:val="00E46041"/>
    <w:rsid w:val="00E63FF2"/>
    <w:rsid w:val="00EA22B3"/>
    <w:rsid w:val="00EA386E"/>
    <w:rsid w:val="00EC0AC0"/>
    <w:rsid w:val="00EC2D93"/>
    <w:rsid w:val="00ED44D6"/>
    <w:rsid w:val="00EE0516"/>
    <w:rsid w:val="00EE5096"/>
    <w:rsid w:val="00F069CC"/>
    <w:rsid w:val="00F14BE6"/>
    <w:rsid w:val="00F63E34"/>
    <w:rsid w:val="00F80BFF"/>
    <w:rsid w:val="00F82EDB"/>
    <w:rsid w:val="00FA09DF"/>
    <w:rsid w:val="00FA7AE0"/>
    <w:rsid w:val="00FB5510"/>
    <w:rsid w:val="00FD60BD"/>
    <w:rsid w:val="00FF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03943"/>
  <w15:chartTrackingRefBased/>
  <w15:docId w15:val="{2153F751-2360-0444-B30B-9444F467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ontserrat Light" w:eastAsia="Calibri" w:hAnsi="Montserrat Light" w:cs="Times New Roman (Body CS)"/>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B31"/>
    <w:pPr>
      <w:spacing w:after="120"/>
    </w:pPr>
    <w:rPr>
      <w:rFonts w:ascii="Avenir Next LT Pro" w:hAnsi="Avenir Next LT Pro" w:cs="Times New Roman"/>
      <w:color w:val="393C3D"/>
      <w:sz w:val="22"/>
      <w:szCs w:val="24"/>
      <w:lang w:bidi="en-US"/>
    </w:rPr>
  </w:style>
  <w:style w:type="paragraph" w:styleId="Heading1">
    <w:name w:val="heading 1"/>
    <w:basedOn w:val="Normal"/>
    <w:next w:val="Normal"/>
    <w:link w:val="Heading1Char"/>
    <w:uiPriority w:val="9"/>
    <w:rsid w:val="00FB5510"/>
    <w:pPr>
      <w:keepNext/>
      <w:keepLines/>
      <w:spacing w:before="240" w:after="240"/>
      <w:outlineLvl w:val="0"/>
    </w:pPr>
    <w:rPr>
      <w:rFonts w:ascii="Montserrat" w:eastAsia="Times New Roman" w:hAnsi="Montserrat" w:cs="Times New Roman (Headings CS)"/>
      <w:color w:val="C0BE1F"/>
      <w:sz w:val="32"/>
      <w:szCs w:val="32"/>
    </w:rPr>
  </w:style>
  <w:style w:type="paragraph" w:styleId="Heading2">
    <w:name w:val="heading 2"/>
    <w:basedOn w:val="Heading-2"/>
    <w:next w:val="Normal"/>
    <w:link w:val="Heading2Char"/>
    <w:uiPriority w:val="9"/>
    <w:unhideWhenUsed/>
    <w:rsid w:val="00FB5510"/>
    <w:pPr>
      <w:outlineLvl w:val="1"/>
    </w:pPr>
  </w:style>
  <w:style w:type="paragraph" w:styleId="Heading3">
    <w:name w:val="heading 3"/>
    <w:basedOn w:val="Heading-2"/>
    <w:next w:val="Normal"/>
    <w:link w:val="Heading3Char"/>
    <w:uiPriority w:val="9"/>
    <w:unhideWhenUsed/>
    <w:rsid w:val="00352E37"/>
    <w:pPr>
      <w:outlineLvl w:val="2"/>
    </w:pPr>
    <w:rPr>
      <w:sz w:val="24"/>
      <w:szCs w:val="24"/>
    </w:rPr>
  </w:style>
  <w:style w:type="paragraph" w:styleId="Heading4">
    <w:name w:val="heading 4"/>
    <w:basedOn w:val="Normal"/>
    <w:next w:val="Normal"/>
    <w:link w:val="Heading4Char"/>
    <w:uiPriority w:val="9"/>
    <w:unhideWhenUsed/>
    <w:rsid w:val="00985AA9"/>
    <w:pPr>
      <w:spacing w:before="120" w:after="240"/>
      <w:outlineLvl w:val="3"/>
    </w:pPr>
    <w:rPr>
      <w:color w:val="107FB3"/>
      <w:spacing w:val="10"/>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2"/>
    <w:basedOn w:val="Normal"/>
    <w:next w:val="Body"/>
    <w:qFormat/>
    <w:rsid w:val="007158A9"/>
    <w:pPr>
      <w:keepNext/>
      <w:keepLines/>
      <w:spacing w:before="240" w:after="240"/>
      <w:outlineLvl w:val="3"/>
    </w:pPr>
    <w:rPr>
      <w:rFonts w:ascii="Avenir Next LT Pro Demi" w:eastAsia="Times New Roman" w:hAnsi="Avenir Next LT Pro Demi"/>
      <w:b/>
      <w:bCs/>
      <w:color w:val="107FB3"/>
      <w:sz w:val="28"/>
      <w:szCs w:val="26"/>
      <w:lang w:bidi="ar-SA"/>
    </w:rPr>
  </w:style>
  <w:style w:type="paragraph" w:customStyle="1" w:styleId="Heading-1">
    <w:name w:val="Heading-1"/>
    <w:basedOn w:val="Heading1"/>
    <w:next w:val="Body"/>
    <w:qFormat/>
    <w:rsid w:val="00B37CA7"/>
    <w:pPr>
      <w:outlineLvl w:val="2"/>
    </w:pPr>
    <w:rPr>
      <w:rFonts w:ascii="Avenir Next LT Pro Demi" w:hAnsi="Avenir Next LT Pro Demi"/>
      <w:b/>
      <w:bCs/>
      <w:color w:val="9A9819"/>
      <w:sz w:val="36"/>
      <w:szCs w:val="34"/>
    </w:rPr>
  </w:style>
  <w:style w:type="paragraph" w:customStyle="1" w:styleId="Heading-3">
    <w:name w:val="Heading-3"/>
    <w:basedOn w:val="Normal"/>
    <w:next w:val="Body"/>
    <w:qFormat/>
    <w:rsid w:val="00517815"/>
    <w:rPr>
      <w:rFonts w:ascii="Avenir Next LT Pro Demi" w:hAnsi="Avenir Next LT Pro Demi"/>
    </w:rPr>
  </w:style>
  <w:style w:type="paragraph" w:customStyle="1" w:styleId="Body">
    <w:name w:val="Body"/>
    <w:basedOn w:val="Normal"/>
    <w:qFormat/>
    <w:rsid w:val="00517815"/>
  </w:style>
  <w:style w:type="paragraph" w:customStyle="1" w:styleId="Numbered">
    <w:name w:val="Numbered"/>
    <w:basedOn w:val="Normal"/>
    <w:qFormat/>
    <w:rsid w:val="00BC2B31"/>
    <w:pPr>
      <w:numPr>
        <w:numId w:val="1"/>
      </w:numPr>
      <w:spacing w:after="80"/>
    </w:pPr>
    <w:rPr>
      <w:sz w:val="21"/>
      <w:szCs w:val="22"/>
    </w:rPr>
  </w:style>
  <w:style w:type="paragraph" w:customStyle="1" w:styleId="Heading">
    <w:name w:val="Heading"/>
    <w:basedOn w:val="Normal"/>
    <w:next w:val="Body"/>
    <w:qFormat/>
    <w:rsid w:val="007158A9"/>
    <w:pPr>
      <w:spacing w:after="240"/>
      <w:outlineLvl w:val="1"/>
    </w:pPr>
    <w:rPr>
      <w:rFonts w:ascii="Avenir Next LT Pro Demi" w:hAnsi="Avenir Next LT Pro Demi"/>
      <w:b/>
      <w:bCs/>
      <w:color w:val="107FB3"/>
      <w:spacing w:val="10"/>
      <w:sz w:val="44"/>
      <w:szCs w:val="44"/>
    </w:rPr>
  </w:style>
  <w:style w:type="paragraph" w:customStyle="1" w:styleId="Bulleted">
    <w:name w:val="Bulleted"/>
    <w:basedOn w:val="Body"/>
    <w:qFormat/>
    <w:rsid w:val="00FB5510"/>
    <w:pPr>
      <w:numPr>
        <w:numId w:val="2"/>
      </w:numPr>
      <w:contextualSpacing/>
    </w:pPr>
    <w:rPr>
      <w:rFonts w:ascii="Montserrat ExtraLight" w:hAnsi="Montserrat ExtraLight"/>
    </w:rPr>
  </w:style>
  <w:style w:type="character" w:customStyle="1" w:styleId="Heading1Char">
    <w:name w:val="Heading 1 Char"/>
    <w:link w:val="Heading1"/>
    <w:uiPriority w:val="9"/>
    <w:rsid w:val="00FB5510"/>
    <w:rPr>
      <w:rFonts w:ascii="Montserrat" w:eastAsia="Times New Roman" w:hAnsi="Montserrat" w:cs="Times New Roman (Headings CS)"/>
      <w:color w:val="C0BE1F"/>
      <w:sz w:val="32"/>
      <w:szCs w:val="32"/>
    </w:rPr>
  </w:style>
  <w:style w:type="character" w:customStyle="1" w:styleId="Heading3Char">
    <w:name w:val="Heading 3 Char"/>
    <w:link w:val="Heading3"/>
    <w:uiPriority w:val="9"/>
    <w:rsid w:val="00352E37"/>
    <w:rPr>
      <w:rFonts w:ascii="Avenir Next" w:eastAsia="Times New Roman" w:hAnsi="Avenir Next" w:cs="Times New Roman"/>
      <w:color w:val="393C3D"/>
      <w:sz w:val="24"/>
      <w:lang w:bidi="en-US"/>
    </w:rPr>
  </w:style>
  <w:style w:type="paragraph" w:styleId="Title">
    <w:name w:val="Title"/>
    <w:basedOn w:val="Heading"/>
    <w:next w:val="Normal"/>
    <w:link w:val="TitleChar"/>
    <w:uiPriority w:val="10"/>
    <w:rsid w:val="00FB5510"/>
  </w:style>
  <w:style w:type="character" w:customStyle="1" w:styleId="TitleChar">
    <w:name w:val="Title Char"/>
    <w:link w:val="Title"/>
    <w:uiPriority w:val="10"/>
    <w:rsid w:val="00FB5510"/>
    <w:rPr>
      <w:rFonts w:ascii="Montserrat" w:hAnsi="Montserrat"/>
      <w:color w:val="107FB3"/>
      <w:spacing w:val="10"/>
      <w:sz w:val="40"/>
      <w:szCs w:val="26"/>
    </w:rPr>
  </w:style>
  <w:style w:type="character" w:customStyle="1" w:styleId="Heading2Char">
    <w:name w:val="Heading 2 Char"/>
    <w:link w:val="Heading2"/>
    <w:uiPriority w:val="9"/>
    <w:rsid w:val="00FB5510"/>
    <w:rPr>
      <w:rFonts w:eastAsia="Times New Roman" w:cs="Times New Roman"/>
      <w:sz w:val="28"/>
      <w:szCs w:val="26"/>
    </w:rPr>
  </w:style>
  <w:style w:type="character" w:customStyle="1" w:styleId="Heading4Char">
    <w:name w:val="Heading 4 Char"/>
    <w:link w:val="Heading4"/>
    <w:uiPriority w:val="9"/>
    <w:rsid w:val="00985AA9"/>
    <w:rPr>
      <w:rFonts w:ascii="Avenir Next LT Pro" w:hAnsi="Avenir Next LT Pro" w:cs="Times New Roman"/>
      <w:color w:val="107FB3"/>
      <w:spacing w:val="10"/>
      <w:sz w:val="32"/>
      <w:szCs w:val="22"/>
      <w:lang w:bidi="en-US"/>
    </w:rPr>
  </w:style>
  <w:style w:type="paragraph" w:styleId="Subtitle">
    <w:name w:val="Subtitle"/>
    <w:basedOn w:val="Heading1"/>
    <w:next w:val="Normal"/>
    <w:link w:val="SubtitleChar"/>
    <w:uiPriority w:val="11"/>
    <w:rsid w:val="00FB5510"/>
  </w:style>
  <w:style w:type="character" w:customStyle="1" w:styleId="SubtitleChar">
    <w:name w:val="Subtitle Char"/>
    <w:link w:val="Subtitle"/>
    <w:uiPriority w:val="11"/>
    <w:rsid w:val="00FB5510"/>
    <w:rPr>
      <w:rFonts w:ascii="Montserrat" w:eastAsia="Times New Roman" w:hAnsi="Montserrat" w:cs="Times New Roman (Headings CS)"/>
      <w:color w:val="C0BE1F"/>
      <w:sz w:val="32"/>
      <w:szCs w:val="32"/>
    </w:rPr>
  </w:style>
  <w:style w:type="paragraph" w:styleId="Header">
    <w:name w:val="header"/>
    <w:basedOn w:val="Normal"/>
    <w:link w:val="HeaderChar"/>
    <w:uiPriority w:val="99"/>
    <w:unhideWhenUsed/>
    <w:rsid w:val="00B57BFB"/>
    <w:pPr>
      <w:tabs>
        <w:tab w:val="center" w:pos="4680"/>
        <w:tab w:val="right" w:pos="9360"/>
      </w:tabs>
      <w:spacing w:after="0"/>
    </w:pPr>
  </w:style>
  <w:style w:type="character" w:customStyle="1" w:styleId="HeaderChar">
    <w:name w:val="Header Char"/>
    <w:link w:val="Header"/>
    <w:uiPriority w:val="99"/>
    <w:rsid w:val="00B57BFB"/>
    <w:rPr>
      <w:rFonts w:ascii="Avenir Next" w:hAnsi="Avenir Next" w:cs="Times New Roman"/>
      <w:color w:val="393C3D"/>
      <w:lang w:bidi="en-US"/>
    </w:rPr>
  </w:style>
  <w:style w:type="paragraph" w:styleId="Footer">
    <w:name w:val="footer"/>
    <w:basedOn w:val="Normal"/>
    <w:link w:val="FooterChar"/>
    <w:uiPriority w:val="99"/>
    <w:unhideWhenUsed/>
    <w:rsid w:val="006B3D6D"/>
    <w:rPr>
      <w:sz w:val="18"/>
      <w:szCs w:val="18"/>
    </w:rPr>
  </w:style>
  <w:style w:type="character" w:styleId="UnresolvedMention">
    <w:name w:val="Unresolved Mention"/>
    <w:uiPriority w:val="99"/>
    <w:semiHidden/>
    <w:unhideWhenUsed/>
    <w:rsid w:val="00E34E37"/>
    <w:rPr>
      <w:color w:val="605E5C"/>
      <w:shd w:val="clear" w:color="auto" w:fill="E1DFDD"/>
    </w:rPr>
  </w:style>
  <w:style w:type="character" w:customStyle="1" w:styleId="FooterChar">
    <w:name w:val="Footer Char"/>
    <w:link w:val="Footer"/>
    <w:uiPriority w:val="99"/>
    <w:rsid w:val="006B3D6D"/>
    <w:rPr>
      <w:rFonts w:ascii="Avenir Next LT Pro" w:hAnsi="Avenir Next LT Pro" w:cs="Times New Roman"/>
      <w:color w:val="393C3D"/>
      <w:sz w:val="18"/>
      <w:szCs w:val="18"/>
      <w:lang w:bidi="en-US"/>
    </w:rPr>
  </w:style>
  <w:style w:type="paragraph" w:customStyle="1" w:styleId="Bullets">
    <w:name w:val="Bullets"/>
    <w:basedOn w:val="Numbered"/>
    <w:next w:val="Body"/>
    <w:qFormat/>
    <w:rsid w:val="006B3D6D"/>
    <w:pPr>
      <w:numPr>
        <w:numId w:val="0"/>
      </w:numPr>
      <w:ind w:left="720" w:hanging="360"/>
    </w:pPr>
  </w:style>
  <w:style w:type="paragraph" w:styleId="Revision">
    <w:name w:val="Revision"/>
    <w:hidden/>
    <w:uiPriority w:val="99"/>
    <w:semiHidden/>
    <w:rsid w:val="008B3A9F"/>
    <w:rPr>
      <w:rFonts w:ascii="Avenir LT Std 55 Roman" w:hAnsi="Avenir LT Std 55 Roman" w:cs="Times New Roman"/>
      <w:color w:val="393C3D"/>
      <w:sz w:val="22"/>
      <w:szCs w:val="24"/>
      <w:lang w:bidi="en-US"/>
    </w:rPr>
  </w:style>
  <w:style w:type="paragraph" w:customStyle="1" w:styleId="bullets0">
    <w:name w:val="bullets"/>
    <w:basedOn w:val="Numbered"/>
    <w:qFormat/>
    <w:rsid w:val="006B3D6D"/>
    <w:pPr>
      <w:numPr>
        <w:numId w:val="0"/>
      </w:numPr>
      <w:ind w:left="720" w:hanging="360"/>
    </w:pPr>
  </w:style>
  <w:style w:type="character" w:styleId="FollowedHyperlink">
    <w:name w:val="FollowedHyperlink"/>
    <w:uiPriority w:val="99"/>
    <w:semiHidden/>
    <w:unhideWhenUsed/>
    <w:rsid w:val="00352E37"/>
    <w:rPr>
      <w:color w:val="954F72"/>
      <w:u w:val="single"/>
    </w:rPr>
  </w:style>
  <w:style w:type="character" w:styleId="PageNumber">
    <w:name w:val="page number"/>
    <w:basedOn w:val="DefaultParagraphFont"/>
    <w:uiPriority w:val="99"/>
    <w:semiHidden/>
    <w:unhideWhenUsed/>
    <w:rsid w:val="00AB6AF7"/>
  </w:style>
  <w:style w:type="paragraph" w:customStyle="1" w:styleId="Default">
    <w:name w:val="Default"/>
    <w:rsid w:val="00E46041"/>
    <w:pPr>
      <w:autoSpaceDE w:val="0"/>
      <w:autoSpaceDN w:val="0"/>
      <w:adjustRightInd w:val="0"/>
    </w:pPr>
    <w:rPr>
      <w:rFonts w:ascii="Open Sans" w:hAnsi="Open Sans" w:cs="Open Sans"/>
      <w:color w:val="000000"/>
      <w:sz w:val="24"/>
      <w:szCs w:val="24"/>
    </w:rPr>
  </w:style>
  <w:style w:type="paragraph" w:customStyle="1" w:styleId="Bullet">
    <w:name w:val="Bullet"/>
    <w:basedOn w:val="Normal"/>
    <w:qFormat/>
    <w:rsid w:val="00BC2B31"/>
    <w:pPr>
      <w:numPr>
        <w:numId w:val="7"/>
      </w:numPr>
      <w:spacing w:after="80"/>
    </w:pPr>
    <w:rPr>
      <w:sz w:val="21"/>
      <w:szCs w:val="21"/>
    </w:rPr>
  </w:style>
  <w:style w:type="character" w:styleId="Hyperlink">
    <w:name w:val="Hyperlink"/>
    <w:uiPriority w:val="99"/>
    <w:unhideWhenUsed/>
    <w:rsid w:val="00314DF9"/>
    <w:rPr>
      <w:color w:val="107FB3"/>
      <w:u w:val="single"/>
    </w:rPr>
  </w:style>
  <w:style w:type="paragraph" w:styleId="EndnoteText">
    <w:name w:val="endnote text"/>
    <w:basedOn w:val="Normal"/>
    <w:link w:val="EndnoteTextChar"/>
    <w:uiPriority w:val="99"/>
    <w:unhideWhenUsed/>
    <w:rsid w:val="005236D9"/>
    <w:pPr>
      <w:numPr>
        <w:numId w:val="3"/>
      </w:numPr>
      <w:tabs>
        <w:tab w:val="clear" w:pos="216"/>
        <w:tab w:val="num" w:pos="180"/>
      </w:tabs>
      <w:ind w:left="540" w:hanging="540"/>
    </w:pPr>
    <w:rPr>
      <w:color w:val="3D3D3E"/>
      <w:sz w:val="18"/>
      <w:szCs w:val="18"/>
      <w:shd w:val="clear" w:color="auto" w:fill="FFFFFF"/>
    </w:rPr>
  </w:style>
  <w:style w:type="character" w:customStyle="1" w:styleId="EndnoteTextChar">
    <w:name w:val="Endnote Text Char"/>
    <w:link w:val="EndnoteText"/>
    <w:uiPriority w:val="99"/>
    <w:rsid w:val="005236D9"/>
    <w:rPr>
      <w:rFonts w:ascii="Avenir Next LT Pro" w:hAnsi="Avenir Next LT Pro" w:cs="Times New Roman"/>
      <w:color w:val="3D3D3E"/>
      <w:sz w:val="18"/>
      <w:szCs w:val="18"/>
      <w:lang w:bidi="en-US"/>
    </w:rPr>
  </w:style>
  <w:style w:type="character" w:styleId="EndnoteReference">
    <w:name w:val="endnote reference"/>
    <w:uiPriority w:val="99"/>
    <w:semiHidden/>
    <w:unhideWhenUsed/>
    <w:rsid w:val="00C453F9"/>
    <w:rPr>
      <w:vertAlign w:val="superscript"/>
    </w:rPr>
  </w:style>
  <w:style w:type="numbering" w:customStyle="1" w:styleId="CurrentList1">
    <w:name w:val="Current List1"/>
    <w:uiPriority w:val="99"/>
    <w:rsid w:val="00411FDC"/>
    <w:pPr>
      <w:numPr>
        <w:numId w:val="4"/>
      </w:numPr>
    </w:pPr>
  </w:style>
  <w:style w:type="numbering" w:customStyle="1" w:styleId="CurrentList2">
    <w:name w:val="Current List2"/>
    <w:uiPriority w:val="99"/>
    <w:rsid w:val="005236D9"/>
    <w:pPr>
      <w:numPr>
        <w:numId w:val="5"/>
      </w:numPr>
    </w:pPr>
  </w:style>
  <w:style w:type="numbering" w:customStyle="1" w:styleId="CurrentList3">
    <w:name w:val="Current List3"/>
    <w:uiPriority w:val="99"/>
    <w:rsid w:val="005236D9"/>
    <w:pPr>
      <w:numPr>
        <w:numId w:val="6"/>
      </w:numPr>
    </w:pPr>
  </w:style>
  <w:style w:type="paragraph" w:customStyle="1" w:styleId="Heading30">
    <w:name w:val="Heading  3"/>
    <w:basedOn w:val="Normal"/>
    <w:qFormat/>
    <w:rsid w:val="00187F00"/>
    <w:rPr>
      <w:rFonts w:ascii="Avenir Next LT Pro Demi" w:hAnsi="Avenir Next LT Pro Demi"/>
    </w:rPr>
  </w:style>
  <w:style w:type="paragraph" w:customStyle="1" w:styleId="Heading31">
    <w:name w:val="Heading.3"/>
    <w:basedOn w:val="Normal"/>
    <w:qFormat/>
    <w:rsid w:val="00187F00"/>
    <w:rPr>
      <w:rFonts w:ascii="Avenir Next LT Pro Demi" w:hAnsi="Avenir Next LT Pro Demi"/>
    </w:rPr>
  </w:style>
  <w:style w:type="character" w:styleId="CommentReference">
    <w:name w:val="annotation reference"/>
    <w:basedOn w:val="DefaultParagraphFont"/>
    <w:uiPriority w:val="99"/>
    <w:semiHidden/>
    <w:unhideWhenUsed/>
    <w:rsid w:val="00314DF9"/>
    <w:rPr>
      <w:sz w:val="16"/>
      <w:szCs w:val="16"/>
    </w:rPr>
  </w:style>
  <w:style w:type="paragraph" w:styleId="CommentText">
    <w:name w:val="annotation text"/>
    <w:basedOn w:val="Normal"/>
    <w:link w:val="CommentTextChar"/>
    <w:uiPriority w:val="99"/>
    <w:semiHidden/>
    <w:unhideWhenUsed/>
    <w:rsid w:val="00314DF9"/>
    <w:rPr>
      <w:sz w:val="20"/>
      <w:szCs w:val="20"/>
    </w:rPr>
  </w:style>
  <w:style w:type="character" w:customStyle="1" w:styleId="CommentTextChar">
    <w:name w:val="Comment Text Char"/>
    <w:basedOn w:val="DefaultParagraphFont"/>
    <w:link w:val="CommentText"/>
    <w:uiPriority w:val="99"/>
    <w:semiHidden/>
    <w:rsid w:val="00314DF9"/>
    <w:rPr>
      <w:rFonts w:ascii="Avenir Next LT Pro" w:hAnsi="Avenir Next LT Pro" w:cs="Times New Roman"/>
      <w:color w:val="393C3D"/>
      <w:lang w:bidi="en-US"/>
    </w:rPr>
  </w:style>
  <w:style w:type="paragraph" w:styleId="CommentSubject">
    <w:name w:val="annotation subject"/>
    <w:basedOn w:val="CommentText"/>
    <w:next w:val="CommentText"/>
    <w:link w:val="CommentSubjectChar"/>
    <w:uiPriority w:val="99"/>
    <w:semiHidden/>
    <w:unhideWhenUsed/>
    <w:rsid w:val="00314DF9"/>
    <w:rPr>
      <w:b/>
      <w:bCs/>
    </w:rPr>
  </w:style>
  <w:style w:type="character" w:customStyle="1" w:styleId="CommentSubjectChar">
    <w:name w:val="Comment Subject Char"/>
    <w:basedOn w:val="CommentTextChar"/>
    <w:link w:val="CommentSubject"/>
    <w:uiPriority w:val="99"/>
    <w:semiHidden/>
    <w:rsid w:val="00314DF9"/>
    <w:rPr>
      <w:rFonts w:ascii="Avenir Next LT Pro" w:hAnsi="Avenir Next LT Pro" w:cs="Times New Roman"/>
      <w:b/>
      <w:bCs/>
      <w:color w:val="393C3D"/>
      <w:lang w:bidi="en-US"/>
    </w:rPr>
  </w:style>
  <w:style w:type="paragraph" w:styleId="ListParagraph">
    <w:name w:val="List Paragraph"/>
    <w:basedOn w:val="Normal"/>
    <w:uiPriority w:val="34"/>
    <w:qFormat/>
    <w:rsid w:val="00314DF9"/>
    <w:pPr>
      <w:spacing w:after="160" w:line="259" w:lineRule="auto"/>
      <w:ind w:left="720"/>
      <w:contextualSpacing/>
    </w:pPr>
    <w:rPr>
      <w:rFonts w:asciiTheme="minorHAnsi" w:eastAsiaTheme="minorHAnsi" w:hAnsiTheme="minorHAnsi" w:cstheme="minorBidi"/>
      <w:color w:val="auto"/>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6504">
      <w:bodyDiv w:val="1"/>
      <w:marLeft w:val="0"/>
      <w:marRight w:val="0"/>
      <w:marTop w:val="0"/>
      <w:marBottom w:val="0"/>
      <w:divBdr>
        <w:top w:val="none" w:sz="0" w:space="0" w:color="auto"/>
        <w:left w:val="none" w:sz="0" w:space="0" w:color="auto"/>
        <w:bottom w:val="none" w:sz="0" w:space="0" w:color="auto"/>
        <w:right w:val="none" w:sz="0" w:space="0" w:color="auto"/>
      </w:divBdr>
    </w:div>
    <w:div w:id="362751857">
      <w:bodyDiv w:val="1"/>
      <w:marLeft w:val="0"/>
      <w:marRight w:val="0"/>
      <w:marTop w:val="0"/>
      <w:marBottom w:val="0"/>
      <w:divBdr>
        <w:top w:val="none" w:sz="0" w:space="0" w:color="auto"/>
        <w:left w:val="none" w:sz="0" w:space="0" w:color="auto"/>
        <w:bottom w:val="none" w:sz="0" w:space="0" w:color="auto"/>
        <w:right w:val="none" w:sz="0" w:space="0" w:color="auto"/>
      </w:divBdr>
    </w:div>
    <w:div w:id="679166711">
      <w:bodyDiv w:val="1"/>
      <w:marLeft w:val="0"/>
      <w:marRight w:val="0"/>
      <w:marTop w:val="0"/>
      <w:marBottom w:val="0"/>
      <w:divBdr>
        <w:top w:val="none" w:sz="0" w:space="0" w:color="auto"/>
        <w:left w:val="none" w:sz="0" w:space="0" w:color="auto"/>
        <w:bottom w:val="none" w:sz="0" w:space="0" w:color="auto"/>
        <w:right w:val="none" w:sz="0" w:space="0" w:color="auto"/>
      </w:divBdr>
    </w:div>
    <w:div w:id="895437129">
      <w:bodyDiv w:val="1"/>
      <w:marLeft w:val="0"/>
      <w:marRight w:val="0"/>
      <w:marTop w:val="0"/>
      <w:marBottom w:val="0"/>
      <w:divBdr>
        <w:top w:val="none" w:sz="0" w:space="0" w:color="auto"/>
        <w:left w:val="none" w:sz="0" w:space="0" w:color="auto"/>
        <w:bottom w:val="none" w:sz="0" w:space="0" w:color="auto"/>
        <w:right w:val="none" w:sz="0" w:space="0" w:color="auto"/>
      </w:divBdr>
    </w:div>
    <w:div w:id="1492598397">
      <w:bodyDiv w:val="1"/>
      <w:marLeft w:val="0"/>
      <w:marRight w:val="0"/>
      <w:marTop w:val="0"/>
      <w:marBottom w:val="0"/>
      <w:divBdr>
        <w:top w:val="none" w:sz="0" w:space="0" w:color="auto"/>
        <w:left w:val="none" w:sz="0" w:space="0" w:color="auto"/>
        <w:bottom w:val="none" w:sz="0" w:space="0" w:color="auto"/>
        <w:right w:val="none" w:sz="0" w:space="0" w:color="auto"/>
      </w:divBdr>
    </w:div>
    <w:div w:id="1826774809">
      <w:bodyDiv w:val="1"/>
      <w:marLeft w:val="0"/>
      <w:marRight w:val="0"/>
      <w:marTop w:val="0"/>
      <w:marBottom w:val="0"/>
      <w:divBdr>
        <w:top w:val="none" w:sz="0" w:space="0" w:color="auto"/>
        <w:left w:val="none" w:sz="0" w:space="0" w:color="auto"/>
        <w:bottom w:val="none" w:sz="0" w:space="0" w:color="auto"/>
        <w:right w:val="none" w:sz="0" w:space="0" w:color="auto"/>
      </w:divBdr>
    </w:div>
    <w:div w:id="18962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rcac.org/medical-academy/mycaserevie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fcb44d-67d7-4354-a061-f93648a56151" xsi:nil="true"/>
    <lcf76f155ced4ddcb4097134ff3c332f xmlns="e97fe394-df78-4ace-a5d9-04461a9f6e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FF56C95C80B4498C2ED0B10266606D" ma:contentTypeVersion="16" ma:contentTypeDescription="Create a new document." ma:contentTypeScope="" ma:versionID="4181812ac144029c494dd099e410a1ef">
  <xsd:schema xmlns:xsd="http://www.w3.org/2001/XMLSchema" xmlns:xs="http://www.w3.org/2001/XMLSchema" xmlns:p="http://schemas.microsoft.com/office/2006/metadata/properties" xmlns:ns2="e97fe394-df78-4ace-a5d9-04461a9f6e15" xmlns:ns3="82fcb44d-67d7-4354-a061-f93648a56151" targetNamespace="http://schemas.microsoft.com/office/2006/metadata/properties" ma:root="true" ma:fieldsID="dc46908cf222a8f3907c32fbe1ba3a3f" ns2:_="" ns3:_="">
    <xsd:import namespace="e97fe394-df78-4ace-a5d9-04461a9f6e15"/>
    <xsd:import namespace="82fcb44d-67d7-4354-a061-f93648a561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fe394-df78-4ace-a5d9-04461a9f6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097391-0526-408c-8017-3ec48a21337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cb44d-67d7-4354-a061-f93648a561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7d1163-5b7d-45dc-a7a3-21a34334cd43}" ma:internalName="TaxCatchAll" ma:showField="CatchAllData" ma:web="82fcb44d-67d7-4354-a061-f93648a56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E20E-CA25-42D5-AFE0-32299A30A6D3}">
  <ds:schemaRefs>
    <ds:schemaRef ds:uri="http://schemas.microsoft.com/sharepoint/v3/contenttype/forms"/>
  </ds:schemaRefs>
</ds:datastoreItem>
</file>

<file path=customXml/itemProps2.xml><?xml version="1.0" encoding="utf-8"?>
<ds:datastoreItem xmlns:ds="http://schemas.openxmlformats.org/officeDocument/2006/customXml" ds:itemID="{B55F12FB-C4F1-4EF6-A44E-AD35986A9DCA}">
  <ds:schemaRefs>
    <ds:schemaRef ds:uri="http://schemas.microsoft.com/office/2006/documentManagement/types"/>
    <ds:schemaRef ds:uri="e97fe394-df78-4ace-a5d9-04461a9f6e15"/>
    <ds:schemaRef ds:uri="http://schemas.microsoft.com/office/infopath/2007/PartnerControls"/>
    <ds:schemaRef ds:uri="http://www.w3.org/XML/1998/namespace"/>
    <ds:schemaRef ds:uri="http://purl.org/dc/terms/"/>
    <ds:schemaRef ds:uri="http://purl.org/dc/elements/1.1/"/>
    <ds:schemaRef ds:uri="http://schemas.openxmlformats.org/package/2006/metadata/core-properties"/>
    <ds:schemaRef ds:uri="82fcb44d-67d7-4354-a061-f93648a5615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E4529B7-A582-4053-AE6B-740CECDB95CC}"/>
</file>

<file path=customXml/itemProps4.xml><?xml version="1.0" encoding="utf-8"?>
<ds:datastoreItem xmlns:ds="http://schemas.openxmlformats.org/officeDocument/2006/customXml" ds:itemID="{4C10561B-9F29-422A-97E4-C4052E92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Links>
    <vt:vector size="18" baseType="variant">
      <vt:variant>
        <vt:i4>5308425</vt:i4>
      </vt:variant>
      <vt:variant>
        <vt:i4>6</vt:i4>
      </vt:variant>
      <vt:variant>
        <vt:i4>0</vt:i4>
      </vt:variant>
      <vt:variant>
        <vt:i4>5</vt:i4>
      </vt:variant>
      <vt:variant>
        <vt:lpwstr>https://www.ihs.gov/forensichealthcare/providers/</vt:lpwstr>
      </vt:variant>
      <vt:variant>
        <vt:lpwstr/>
      </vt:variant>
      <vt:variant>
        <vt:i4>5701721</vt:i4>
      </vt:variant>
      <vt:variant>
        <vt:i4>3</vt:i4>
      </vt:variant>
      <vt:variant>
        <vt:i4>0</vt:i4>
      </vt:variant>
      <vt:variant>
        <vt:i4>5</vt:i4>
      </vt:variant>
      <vt:variant>
        <vt:lpwstr>https://doi.org/10.1542/pir.31-6-252</vt:lpwstr>
      </vt:variant>
      <vt:variant>
        <vt:lpwstr/>
      </vt:variant>
      <vt:variant>
        <vt:i4>3407991</vt:i4>
      </vt:variant>
      <vt:variant>
        <vt:i4>0</vt:i4>
      </vt:variant>
      <vt:variant>
        <vt:i4>0</vt:i4>
      </vt:variant>
      <vt:variant>
        <vt:i4>5</vt:i4>
      </vt:variant>
      <vt:variant>
        <vt:lpwstr>https://nurse.org/education/nursing-code-of-ethics/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b</dc:creator>
  <cp:keywords/>
  <dc:description/>
  <cp:lastModifiedBy>Jordan Benning</cp:lastModifiedBy>
  <cp:revision>11</cp:revision>
  <cp:lastPrinted>2022-03-14T21:33:00Z</cp:lastPrinted>
  <dcterms:created xsi:type="dcterms:W3CDTF">2023-08-08T21:16:00Z</dcterms:created>
  <dcterms:modified xsi:type="dcterms:W3CDTF">2024-01-08T17:24:00Z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0x01010034FF56C95C80B4498C2ED0B10266606D</vt:lpwstr>
  </property>
  <property fmtid="{D5CDD505-2E9C-101B-9397-08002B2CF9AE}" pid="3" name="Order">
    <vt:r8>100</vt:r8>
  </property>
</Properties>
</file>